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>v roce 2020</w:t>
      </w:r>
    </w:p>
    <w:p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 xml:space="preserve">uzavřená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>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 xml:space="preserve">, </w:t>
      </w:r>
      <w:proofErr w:type="spellStart"/>
      <w:r w:rsidRPr="00DC05B4">
        <w:rPr>
          <w:color w:val="auto"/>
        </w:rPr>
        <w:t>místostarost</w:t>
      </w:r>
      <w:r>
        <w:rPr>
          <w:color w:val="auto"/>
        </w:rPr>
        <w:t>k</w:t>
      </w:r>
      <w:r w:rsidRPr="00DC05B4">
        <w:rPr>
          <w:color w:val="auto"/>
        </w:rPr>
        <w:t>ou</w:t>
      </w:r>
      <w:proofErr w:type="spellEnd"/>
      <w:r w:rsidRPr="00DC05B4">
        <w:rPr>
          <w:color w:val="auto"/>
        </w:rPr>
        <w:t xml:space="preserve"> města Česká Skalice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proofErr w:type="spellStart"/>
      <w:proofErr w:type="gram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.: 9005</w:t>
      </w:r>
      <w:proofErr w:type="gramEnd"/>
      <w:r w:rsidRPr="00DC05B4">
        <w:rPr>
          <w:color w:val="auto"/>
        </w:rPr>
        <w:t xml:space="preserve">-2420551/0100 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E721B1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Odpovědný zástupce</w:t>
      </w:r>
      <w:r w:rsidR="00E71B5B" w:rsidRPr="00E721B1">
        <w:rPr>
          <w:color w:val="auto"/>
        </w:rPr>
        <w:t>*:</w:t>
      </w:r>
    </w:p>
    <w:p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IČ</w:t>
      </w:r>
      <w:r w:rsidR="00E71B5B" w:rsidRPr="00E721B1">
        <w:rPr>
          <w:color w:val="auto"/>
        </w:rPr>
        <w:t xml:space="preserve"> 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DIČ </w:t>
      </w:r>
      <w:r w:rsidR="00E71B5B" w:rsidRPr="00E721B1">
        <w:rPr>
          <w:color w:val="auto"/>
        </w:rPr>
        <w:t>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bankovní spojení </w:t>
      </w:r>
      <w:r w:rsidR="00E71B5B" w:rsidRPr="00E721B1">
        <w:rPr>
          <w:color w:val="auto"/>
        </w:rPr>
        <w:t>-</w:t>
      </w:r>
      <w:r w:rsidR="00E71B5B">
        <w:rPr>
          <w:color w:val="auto"/>
        </w:rPr>
        <w:t xml:space="preserve"> </w:t>
      </w:r>
      <w:proofErr w:type="spell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</w:t>
      </w:r>
      <w:r w:rsidR="00E71B5B">
        <w:rPr>
          <w:color w:val="auto"/>
        </w:rPr>
        <w:t>: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383C6C">
        <w:rPr>
          <w:b/>
          <w:bCs/>
          <w:color w:val="auto"/>
        </w:rPr>
        <w:t xml:space="preserve"> Předmět smlouvy</w:t>
      </w:r>
    </w:p>
    <w:p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C37FA5">
        <w:rPr>
          <w:color w:val="auto"/>
        </w:rPr>
        <w:t xml:space="preserve">Poskytovatel se na základě této smlouvy zavazuje poskytnout příjemci </w:t>
      </w:r>
      <w:r w:rsidR="006F41A0" w:rsidRPr="00C37FA5">
        <w:rPr>
          <w:color w:val="auto"/>
        </w:rPr>
        <w:t xml:space="preserve">individuální </w:t>
      </w:r>
      <w:r w:rsidR="007F1031" w:rsidRPr="00C37FA5">
        <w:rPr>
          <w:color w:val="auto"/>
        </w:rPr>
        <w:t>investiční</w:t>
      </w:r>
      <w:r w:rsidR="007F1031" w:rsidRPr="007F1031">
        <w:rPr>
          <w:color w:val="FF0000"/>
        </w:rPr>
        <w:t xml:space="preserve"> </w:t>
      </w:r>
      <w:r w:rsidRPr="00DC05B4">
        <w:rPr>
          <w:color w:val="auto"/>
        </w:rPr>
        <w:t xml:space="preserve">dotaci ve výši ......... Kč, slovy: ......... korun českých (dále jen „dotace“). </w:t>
      </w:r>
    </w:p>
    <w:p w:rsidR="00AF7B76" w:rsidRDefault="00DC05B4" w:rsidP="00A2685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lastRenderedPageBreak/>
        <w:t>2.</w:t>
      </w:r>
      <w:r w:rsidR="00E721B1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  <w:r w:rsidRPr="00DC05B4">
        <w:rPr>
          <w:i/>
          <w:iCs/>
          <w:color w:val="auto"/>
        </w:rPr>
        <w:t xml:space="preserve">Účel je třeba definovat co nejkonkrétněji; pokud to lze, odvolat se na předložený projekt, žádost či zpracovaný záměr. </w:t>
      </w:r>
    </w:p>
    <w:p w:rsidR="00AF7B76" w:rsidRDefault="00DC05B4" w:rsidP="00A2685F">
      <w:pPr>
        <w:pStyle w:val="Default"/>
        <w:spacing w:after="120"/>
        <w:jc w:val="both"/>
      </w:pPr>
      <w:r w:rsidRPr="00DC05B4">
        <w:rPr>
          <w:color w:val="auto"/>
        </w:rPr>
        <w:t>3. Dotace bude poskytnuta převodem na bankovní účet příjemce uvedený v záhlaví této smlouvy do 60 dnů ode dne uzavření této smlouvy</w:t>
      </w:r>
      <w:r w:rsidR="00C37FA5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</w:t>
      </w:r>
      <w:r w:rsidR="000A25F6">
        <w:rPr>
          <w:color w:val="auto"/>
        </w:rPr>
        <w:t xml:space="preserve">t. 2 této smlouvy jako dotace </w:t>
      </w:r>
      <w:r w:rsidRPr="00DC05B4">
        <w:rPr>
          <w:color w:val="auto"/>
        </w:rPr>
        <w:t>investiční. Pr</w:t>
      </w:r>
      <w:r w:rsidR="000A25F6">
        <w:rPr>
          <w:color w:val="auto"/>
        </w:rPr>
        <w:t xml:space="preserve">o účely této smlouvy se </w:t>
      </w:r>
      <w:r w:rsidRPr="00DC05B4">
        <w:rPr>
          <w:color w:val="auto"/>
        </w:rPr>
        <w:t xml:space="preserve">investiční dotací rozumí dotace, která </w:t>
      </w:r>
      <w:r w:rsidR="000A25F6">
        <w:rPr>
          <w:color w:val="auto"/>
        </w:rPr>
        <w:t>bude</w:t>
      </w:r>
      <w:r w:rsidRPr="00DC05B4">
        <w:rPr>
          <w:color w:val="auto"/>
        </w:rPr>
        <w:t xml:space="preserve"> použita na úhradu </w:t>
      </w:r>
      <w:r w:rsidR="000A25F6">
        <w:rPr>
          <w:color w:val="auto"/>
        </w:rPr>
        <w:t>následujících výdajů</w:t>
      </w:r>
      <w:r w:rsidRPr="00DC05B4">
        <w:rPr>
          <w:color w:val="auto"/>
        </w:rPr>
        <w:t xml:space="preserve">: </w:t>
      </w:r>
    </w:p>
    <w:p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:rsidR="006F41A0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:rsidR="005A57A7" w:rsidRDefault="00CF7C90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>dotace v roce 2020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201</w:t>
      </w:r>
      <w:r>
        <w:rPr>
          <w:color w:val="auto"/>
        </w:rPr>
        <w:t>9.</w:t>
      </w:r>
    </w:p>
    <w:p w:rsidR="00290831" w:rsidRDefault="00290831" w:rsidP="00A2685F">
      <w:pPr>
        <w:pStyle w:val="Default"/>
        <w:spacing w:after="120"/>
        <w:jc w:val="both"/>
        <w:rPr>
          <w:b/>
          <w:bCs/>
          <w:color w:val="auto"/>
        </w:rPr>
      </w:pPr>
    </w:p>
    <w:p w:rsidR="00290831" w:rsidRDefault="00290831" w:rsidP="00497A33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383C6C">
        <w:rPr>
          <w:b/>
          <w:bCs/>
          <w:color w:val="auto"/>
        </w:rPr>
        <w:t xml:space="preserve"> Podmínky přidělení dotace</w:t>
      </w:r>
    </w:p>
    <w:p w:rsidR="00290831" w:rsidRDefault="00FB6FC2" w:rsidP="00A2685F">
      <w:pPr>
        <w:pStyle w:val="Default"/>
        <w:spacing w:after="120"/>
        <w:jc w:val="both"/>
        <w:rPr>
          <w:color w:val="auto"/>
        </w:rPr>
      </w:pPr>
      <w:r w:rsidRPr="00FB6FC2">
        <w:rPr>
          <w:color w:val="auto"/>
        </w:rPr>
        <w:t>1.</w:t>
      </w:r>
      <w:r>
        <w:rPr>
          <w:color w:val="auto"/>
        </w:rPr>
        <w:t xml:space="preserve"> </w:t>
      </w:r>
      <w:r w:rsidR="008B410D">
        <w:rPr>
          <w:color w:val="auto"/>
        </w:rPr>
        <w:t xml:space="preserve">Žádný </w:t>
      </w:r>
      <w:r w:rsidR="00BD741B" w:rsidRPr="00E721B1">
        <w:rPr>
          <w:color w:val="auto"/>
        </w:rPr>
        <w:t>projekt</w:t>
      </w:r>
      <w:r w:rsidR="008B410D">
        <w:t>, podpořený touto smlouvou,</w:t>
      </w:r>
      <w:r w:rsidR="00BD741B" w:rsidRPr="00E721B1">
        <w:rPr>
          <w:color w:val="auto"/>
        </w:rPr>
        <w:t xml:space="preserve"> nesmí generovat zisk.</w:t>
      </w:r>
    </w:p>
    <w:p w:rsidR="00FB6FC2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2. </w:t>
      </w:r>
      <w:r w:rsidRPr="00743A96">
        <w:rPr>
          <w:color w:val="auto"/>
        </w:rPr>
        <w:t xml:space="preserve">Akceptovány budou pouze výdaje příjemce, </w:t>
      </w:r>
      <w:r w:rsidRPr="00C37FA5">
        <w:rPr>
          <w:color w:val="auto"/>
        </w:rPr>
        <w:t>vzniklé po datu 1.1.2020</w:t>
      </w:r>
      <w:r w:rsidR="00014B4F" w:rsidRPr="00014B4F">
        <w:rPr>
          <w:color w:val="auto"/>
        </w:rPr>
        <w:t xml:space="preserve"> </w:t>
      </w:r>
      <w:r w:rsidR="00014B4F">
        <w:rPr>
          <w:color w:val="auto"/>
        </w:rPr>
        <w:t>včetně</w:t>
      </w:r>
      <w:r w:rsidRPr="00C37FA5">
        <w:rPr>
          <w:color w:val="auto"/>
        </w:rPr>
        <w:t>.</w:t>
      </w:r>
    </w:p>
    <w:p w:rsidR="00CF016E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3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:rsidR="00290831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E721B1">
        <w:rPr>
          <w:color w:val="auto"/>
        </w:rPr>
        <w:t>e, stanovených v</w:t>
      </w:r>
      <w:r w:rsidR="00513FBD" w:rsidRPr="00E721B1">
        <w:rPr>
          <w:color w:val="auto"/>
        </w:rPr>
        <w:t xml:space="preserve"> čl. </w:t>
      </w:r>
      <w:r w:rsidR="007002EF" w:rsidRPr="00E721B1">
        <w:rPr>
          <w:color w:val="auto"/>
        </w:rPr>
        <w:t>II a I</w:t>
      </w:r>
      <w:r w:rsidR="00513FBD" w:rsidRPr="00E721B1">
        <w:rPr>
          <w:color w:val="auto"/>
        </w:rPr>
        <w:t>II</w:t>
      </w:r>
      <w:r w:rsidR="007002EF" w:rsidRPr="00E721B1">
        <w:rPr>
          <w:color w:val="auto"/>
        </w:rPr>
        <w:t>. této smlouvy</w:t>
      </w:r>
      <w:r w:rsidR="00A143FF" w:rsidRPr="00E721B1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E721B1">
        <w:rPr>
          <w:color w:val="auto"/>
        </w:rPr>
        <w:t>ust</w:t>
      </w:r>
      <w:proofErr w:type="spellEnd"/>
      <w:r w:rsidR="00A143FF" w:rsidRPr="00E721B1">
        <w:rPr>
          <w:color w:val="auto"/>
        </w:rPr>
        <w:t>. § 22 zákona č. 250/2000 Sb., o rozpočtových pravidlech územních rozpočtů, ve znění pozdějších předpisů.</w:t>
      </w:r>
      <w:r w:rsidR="00BD741B" w:rsidRPr="00E721B1">
        <w:rPr>
          <w:color w:val="auto"/>
        </w:rPr>
        <w:t xml:space="preserve">                    </w:t>
      </w:r>
    </w:p>
    <w:p w:rsidR="007C7050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A30AF6" w:rsidRPr="00E721B1">
        <w:rPr>
          <w:color w:val="auto"/>
        </w:rPr>
        <w:t>.</w:t>
      </w:r>
      <w:r w:rsidR="00290831">
        <w:rPr>
          <w:color w:val="auto"/>
        </w:rPr>
        <w:t xml:space="preserve"> </w:t>
      </w:r>
      <w:r w:rsidR="00A143FF" w:rsidRPr="00DC05B4">
        <w:rPr>
          <w:color w:val="auto"/>
        </w:rPr>
        <w:t xml:space="preserve">Příjemce se </w:t>
      </w:r>
      <w:r w:rsidR="007002EF">
        <w:rPr>
          <w:color w:val="auto"/>
        </w:rPr>
        <w:t>zavazuje seznámit poskytovatele</w:t>
      </w:r>
      <w:r w:rsidR="00A143FF" w:rsidRPr="00DC05B4">
        <w:rPr>
          <w:color w:val="auto"/>
        </w:rPr>
        <w:t xml:space="preserve"> s těmito skutečnostmi</w:t>
      </w:r>
      <w:r w:rsidR="00F72AD6" w:rsidRPr="00F72AD6">
        <w:rPr>
          <w:color w:val="auto"/>
        </w:rPr>
        <w:t xml:space="preserve"> </w:t>
      </w:r>
      <w:r w:rsidR="00F72AD6" w:rsidRPr="00DC05B4">
        <w:rPr>
          <w:color w:val="auto"/>
        </w:rPr>
        <w:t>do 15 dnů od jej</w:t>
      </w:r>
      <w:r w:rsidR="00F72AD6"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F72AD6">
        <w:rPr>
          <w:color w:val="auto"/>
        </w:rPr>
        <w:t> </w:t>
      </w:r>
      <w:r w:rsidR="007002EF">
        <w:rPr>
          <w:color w:val="auto"/>
        </w:rPr>
        <w:t>likvidací</w:t>
      </w:r>
      <w:r w:rsidR="00F72AD6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:rsidR="00AF7B76" w:rsidRDefault="00FB6FC2" w:rsidP="00A2685F">
      <w:pPr>
        <w:pStyle w:val="Default"/>
        <w:spacing w:after="120"/>
        <w:jc w:val="both"/>
      </w:pPr>
      <w:r>
        <w:rPr>
          <w:color w:val="auto"/>
        </w:rPr>
        <w:t>6</w:t>
      </w:r>
      <w:r w:rsidR="00A30AF6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:rsidR="00AF7B76" w:rsidRDefault="00FB6FC2" w:rsidP="00A2685F">
      <w:pPr>
        <w:pStyle w:val="Default"/>
        <w:spacing w:after="120"/>
        <w:jc w:val="both"/>
        <w:rPr>
          <w:color w:val="auto"/>
        </w:rPr>
      </w:pPr>
      <w:r>
        <w:t>7</w:t>
      </w:r>
      <w:r w:rsidR="00A30AF6">
        <w:t>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:rsidR="00BD741B" w:rsidRDefault="00BD741B" w:rsidP="00A2685F">
      <w:pPr>
        <w:pStyle w:val="Default"/>
        <w:spacing w:after="120"/>
        <w:jc w:val="both"/>
        <w:rPr>
          <w:color w:val="auto"/>
        </w:rPr>
      </w:pPr>
    </w:p>
    <w:p w:rsidR="00497A33" w:rsidRDefault="00497A33" w:rsidP="00A2685F">
      <w:pPr>
        <w:pStyle w:val="Default"/>
        <w:spacing w:after="120"/>
        <w:jc w:val="both"/>
        <w:rPr>
          <w:color w:val="auto"/>
        </w:rPr>
      </w:pPr>
    </w:p>
    <w:p w:rsidR="00AF7B76" w:rsidRDefault="00741D56" w:rsidP="00497A33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lastRenderedPageBreak/>
        <w:t>III.</w:t>
      </w:r>
      <w:r w:rsidR="00383C6C">
        <w:rPr>
          <w:b/>
          <w:color w:val="auto"/>
        </w:rPr>
        <w:t xml:space="preserve"> Finanční podmínky</w:t>
      </w:r>
    </w:p>
    <w:p w:rsidR="00AF7B76" w:rsidRDefault="00E721B1" w:rsidP="00A2685F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:rsidR="00AF7B76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:rsidR="005A57A7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DC05B4">
        <w:rPr>
          <w:color w:val="auto"/>
        </w:rPr>
        <w:t>Příjemce nesmí dotaci použít zejména na nákup darů</w:t>
      </w:r>
      <w:r w:rsidR="00C54BA0">
        <w:rPr>
          <w:color w:val="auto"/>
        </w:rPr>
        <w:t>,</w:t>
      </w:r>
      <w:r>
        <w:rPr>
          <w:color w:val="auto"/>
        </w:rPr>
        <w:t xml:space="preserve"> cen</w:t>
      </w:r>
      <w:r w:rsidRPr="00DC05B4">
        <w:rPr>
          <w:color w:val="auto"/>
        </w:rPr>
        <w:t>, nákup 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 xml:space="preserve">dluhů, úhradu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D83AEC">
        <w:rPr>
          <w:color w:val="auto"/>
        </w:rPr>
        <w:t xml:space="preserve">na </w:t>
      </w:r>
      <w:r w:rsidR="00D83AEC" w:rsidRPr="00351592">
        <w:rPr>
          <w:color w:val="auto"/>
        </w:rPr>
        <w:t>náklady na přípravné studie nebo přípravné činnosti vybočující z rámce zadání projektu</w:t>
      </w:r>
      <w:r w:rsidR="00D83AEC">
        <w:rPr>
          <w:color w:val="auto"/>
        </w:rPr>
        <w:t xml:space="preserve">, příspěvky v naturáliích, </w:t>
      </w:r>
      <w:r w:rsidR="00D83AEC" w:rsidRPr="00351592">
        <w:rPr>
          <w:color w:val="auto"/>
        </w:rPr>
        <w:t>občerstvení nad 30 % celkových způsobilých výdajů na projekt, stravování</w:t>
      </w:r>
      <w:r w:rsidR="00D83AEC">
        <w:rPr>
          <w:color w:val="auto"/>
        </w:rPr>
        <w:t xml:space="preserve">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BF317B">
        <w:rPr>
          <w:color w:val="auto"/>
        </w:rPr>
        <w:t xml:space="preserve">dobrovolnickou </w:t>
      </w:r>
      <w:r>
        <w:rPr>
          <w:color w:val="auto"/>
        </w:rPr>
        <w:t xml:space="preserve">práci, </w:t>
      </w:r>
      <w:r w:rsidRPr="00DC05B4">
        <w:rPr>
          <w:color w:val="auto"/>
        </w:rPr>
        <w:t>úhrad</w:t>
      </w:r>
      <w:r>
        <w:rPr>
          <w:color w:val="auto"/>
        </w:rPr>
        <w:t>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 xml:space="preserve">užít na úhradu ostatních daní. </w:t>
      </w:r>
    </w:p>
    <w:p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</w:t>
      </w:r>
      <w:proofErr w:type="spellStart"/>
      <w:r w:rsidR="00DC05B4" w:rsidRPr="00DC05B4">
        <w:rPr>
          <w:color w:val="auto"/>
        </w:rPr>
        <w:t>ust</w:t>
      </w:r>
      <w:proofErr w:type="spellEnd"/>
      <w:r w:rsidR="00DC05B4" w:rsidRPr="00DC05B4">
        <w:rPr>
          <w:color w:val="auto"/>
        </w:rPr>
        <w:t xml:space="preserve">. § 22 zákona č. 250/2000 Sb., o rozpočtových pravidlech územních rozpočtů, ve znění pozdějších předpisů. </w:t>
      </w:r>
    </w:p>
    <w:p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dotaci v termínu od zahájení projektu do ukončení projektu, uvedeného v žádosti, nejpozději do 31. 12. </w:t>
      </w:r>
      <w:r w:rsidR="00CF7C90" w:rsidRPr="00DC05B4">
        <w:rPr>
          <w:color w:val="auto"/>
        </w:rPr>
        <w:t>20</w:t>
      </w:r>
      <w:r w:rsidR="00CF7C90">
        <w:rPr>
          <w:color w:val="auto"/>
        </w:rPr>
        <w:t>20</w:t>
      </w:r>
      <w:r w:rsidR="00DC05B4" w:rsidRPr="00DC05B4">
        <w:rPr>
          <w:color w:val="auto"/>
        </w:rPr>
        <w:t xml:space="preserve">. </w:t>
      </w:r>
    </w:p>
    <w:p w:rsidR="00C54BA0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F8566F" w:rsidRPr="00DC05B4">
        <w:rPr>
          <w:color w:val="auto"/>
        </w:rPr>
        <w:t>3</w:t>
      </w:r>
      <w:r w:rsidR="00F8566F">
        <w:rPr>
          <w:color w:val="auto"/>
        </w:rPr>
        <w:t>0</w:t>
      </w:r>
      <w:r w:rsidR="00DC05B4" w:rsidRPr="00DC05B4">
        <w:rPr>
          <w:color w:val="auto"/>
        </w:rPr>
        <w:t xml:space="preserve">. 1. </w:t>
      </w:r>
      <w:r w:rsidR="00F8566F" w:rsidRPr="00DC05B4">
        <w:rPr>
          <w:color w:val="auto"/>
        </w:rPr>
        <w:t>202</w:t>
      </w:r>
      <w:r w:rsidR="00F8566F">
        <w:rPr>
          <w:color w:val="auto"/>
        </w:rPr>
        <w:t>1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IV.</w:t>
      </w:r>
      <w:r w:rsidR="00383C6C">
        <w:rPr>
          <w:b/>
          <w:color w:val="auto"/>
        </w:rPr>
        <w:t xml:space="preserve"> Podmínky vyúčtování</w:t>
      </w:r>
    </w:p>
    <w:p w:rsidR="007E254C" w:rsidRPr="007E254C" w:rsidRDefault="007E254C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E721B1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8E667D" w:rsidRPr="00D27357">
          <w:rPr>
            <w:rStyle w:val="Hypertextovodkaz"/>
          </w:rPr>
          <w:t>https://www.ceskaskalice.cz/cs/mestsky-urad/dotace/</w:t>
        </w:r>
      </w:hyperlink>
      <w:r w:rsidR="00F3108A">
        <w:t xml:space="preserve"> nebo v tištěné podobě na sekretariátu úřadu a u kontrolní pracovnice města. </w:t>
      </w:r>
    </w:p>
    <w:p w:rsidR="00F3108A" w:rsidRPr="007E254C" w:rsidRDefault="007E254C" w:rsidP="00A2685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E721B1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:rsidR="00F3108A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>v roce 2020</w:t>
      </w:r>
      <w:r w:rsidRPr="00DC05B4">
        <w:rPr>
          <w:color w:val="auto"/>
        </w:rPr>
        <w:t xml:space="preserve">. </w:t>
      </w:r>
    </w:p>
    <w:p w:rsidR="00F3108A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výdajů, </w:t>
      </w:r>
    </w:p>
    <w:p w:rsidR="00F3108A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c) fotokopie výdajových dokladů včetně příloh </w:t>
      </w:r>
      <w:r w:rsidR="007E254C">
        <w:rPr>
          <w:color w:val="auto"/>
        </w:rPr>
        <w:t>(stvrzenky, paragony apod.), na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>základě kterých je pokladní doklad vystaven,</w:t>
      </w:r>
    </w:p>
    <w:p w:rsidR="00DC05B4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d) fotokopie všech výpisů z bankovního účtu, kter</w:t>
      </w:r>
      <w:r w:rsidR="007E254C">
        <w:rPr>
          <w:color w:val="auto"/>
        </w:rPr>
        <w:t>é dokládají úhradu předložených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faktur, s vyznačením dotčených plateb, </w:t>
      </w:r>
    </w:p>
    <w:p w:rsidR="00E56B52" w:rsidRPr="00DC05B4" w:rsidRDefault="00E56B5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e) fotokopie všech výpisů z bankovního účtu v případě plateb příjemce, týkajících se</w:t>
      </w:r>
      <w:r w:rsidR="00E721B1">
        <w:rPr>
          <w:color w:val="auto"/>
        </w:rPr>
        <w:t xml:space="preserve"> </w:t>
      </w:r>
      <w:r>
        <w:rPr>
          <w:color w:val="auto"/>
        </w:rPr>
        <w:t>podpořeného projektu, převyšujících 20.000 Kč</w:t>
      </w:r>
      <w:r w:rsidR="00083C2F">
        <w:rPr>
          <w:color w:val="auto"/>
        </w:rPr>
        <w:t>,</w:t>
      </w:r>
    </w:p>
    <w:p w:rsidR="00DC05B4" w:rsidRPr="0052373D" w:rsidRDefault="00E56B52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uvedené v soupisu </w:t>
      </w:r>
      <w:r w:rsidR="00DC05B4" w:rsidRPr="0052373D">
        <w:rPr>
          <w:color w:val="auto"/>
        </w:rPr>
        <w:t>jsou shodné se</w:t>
      </w:r>
      <w:r w:rsidR="00083C2F">
        <w:rPr>
          <w:color w:val="auto"/>
        </w:rPr>
        <w:t xml:space="preserve"> záznamy v účetnictví příjemce,</w:t>
      </w:r>
    </w:p>
    <w:p w:rsidR="00AF7B76" w:rsidRDefault="002E2A97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 xml:space="preserve">g) </w:t>
      </w:r>
      <w:r w:rsidR="00E56B52" w:rsidRPr="00E721B1">
        <w:rPr>
          <w:color w:val="auto"/>
        </w:rPr>
        <w:t>fotodokumentaci projektu</w:t>
      </w:r>
      <w:r w:rsidR="00083C2F">
        <w:rPr>
          <w:color w:val="auto"/>
        </w:rPr>
        <w:t>,</w:t>
      </w:r>
    </w:p>
    <w:p w:rsidR="00E56B52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h</w:t>
      </w:r>
      <w:r w:rsidR="00E56B52" w:rsidRPr="00E721B1">
        <w:rPr>
          <w:color w:val="auto"/>
        </w:rPr>
        <w:t xml:space="preserve">) </w:t>
      </w:r>
      <w:r w:rsidR="00741D56" w:rsidRPr="00741D56">
        <w:rPr>
          <w:rFonts w:eastAsia="Calibri"/>
          <w:color w:val="auto"/>
        </w:rPr>
        <w:t>doklad</w:t>
      </w:r>
      <w:r w:rsidR="00E56B52" w:rsidRPr="00E721B1">
        <w:rPr>
          <w:color w:val="auto"/>
        </w:rPr>
        <w:t>y</w:t>
      </w:r>
      <w:r w:rsidR="00741D56" w:rsidRPr="00741D56">
        <w:rPr>
          <w:rFonts w:eastAsia="Calibri"/>
          <w:color w:val="auto"/>
        </w:rPr>
        <w:t xml:space="preserve"> o realizované publicitě (kopie propagačních/informativních materiálů</w:t>
      </w:r>
      <w:r w:rsidR="00C37FA5">
        <w:rPr>
          <w:rFonts w:eastAsia="Calibri"/>
          <w:color w:val="auto"/>
        </w:rPr>
        <w:t xml:space="preserve"> -</w:t>
      </w:r>
      <w:r w:rsidR="00C54BA0" w:rsidRPr="00E721B1">
        <w:rPr>
          <w:rFonts w:eastAsia="Calibri"/>
          <w:color w:val="auto"/>
        </w:rPr>
        <w:t xml:space="preserve"> pokud jsou</w:t>
      </w:r>
      <w:r w:rsidR="00741D56" w:rsidRPr="00741D56">
        <w:rPr>
          <w:rFonts w:eastAsia="Calibri"/>
          <w:color w:val="auto"/>
        </w:rPr>
        <w:t>,</w:t>
      </w:r>
      <w:r w:rsidR="00C54BA0" w:rsidRPr="00E721B1">
        <w:rPr>
          <w:rFonts w:eastAsia="Calibri"/>
          <w:color w:val="auto"/>
        </w:rPr>
        <w:t xml:space="preserve"> </w:t>
      </w:r>
      <w:r w:rsidR="00741D56" w:rsidRPr="00741D56">
        <w:rPr>
          <w:rFonts w:eastAsia="Calibri"/>
          <w:color w:val="auto"/>
        </w:rPr>
        <w:t xml:space="preserve">prezenčních listin, fotodokumentace místa projektu, </w:t>
      </w:r>
      <w:proofErr w:type="spellStart"/>
      <w:r w:rsidR="00741D56" w:rsidRPr="00741D56">
        <w:rPr>
          <w:rFonts w:eastAsia="Calibri"/>
          <w:color w:val="auto"/>
        </w:rPr>
        <w:t>printscreen</w:t>
      </w:r>
      <w:proofErr w:type="spellEnd"/>
      <w:r w:rsidR="00741D56" w:rsidRPr="00741D56">
        <w:rPr>
          <w:rFonts w:eastAsia="Calibri"/>
          <w:color w:val="auto"/>
        </w:rPr>
        <w:t xml:space="preserve"> webové stránky apo</w:t>
      </w:r>
      <w:r w:rsidR="00E56B52" w:rsidRPr="00E721B1">
        <w:rPr>
          <w:color w:val="auto"/>
        </w:rPr>
        <w:t>d.</w:t>
      </w:r>
      <w:r w:rsidR="00C37FA5">
        <w:rPr>
          <w:color w:val="auto"/>
        </w:rPr>
        <w:t>)</w:t>
      </w:r>
      <w:r w:rsidR="00C220A4" w:rsidRPr="00C220A4">
        <w:rPr>
          <w:b/>
          <w:color w:val="auto"/>
          <w:sz w:val="20"/>
          <w:szCs w:val="20"/>
        </w:rPr>
        <w:t xml:space="preserve"> </w:t>
      </w:r>
      <w:r w:rsidR="00C220A4" w:rsidRPr="00C220A4">
        <w:rPr>
          <w:color w:val="auto"/>
        </w:rPr>
        <w:t>s uvedením města jako poskytovatele podpory</w:t>
      </w:r>
      <w:r w:rsidR="00083C2F" w:rsidRPr="00C220A4">
        <w:rPr>
          <w:color w:val="auto"/>
        </w:rPr>
        <w:t>,</w:t>
      </w:r>
    </w:p>
    <w:p w:rsidR="00C86A24" w:rsidRPr="00C86A24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i) </w:t>
      </w:r>
      <w:r w:rsidRPr="00E721B1">
        <w:rPr>
          <w:color w:val="auto"/>
        </w:rPr>
        <w:t xml:space="preserve">doklady prokazující využití dotace musí být </w:t>
      </w:r>
      <w:r>
        <w:rPr>
          <w:color w:val="auto"/>
        </w:rPr>
        <w:t>viditelně označeny „Investiční individuální dotace</w:t>
      </w:r>
      <w:r w:rsidRPr="00E721B1">
        <w:rPr>
          <w:color w:val="auto"/>
        </w:rPr>
        <w:t xml:space="preserve"> </w:t>
      </w:r>
      <w:r>
        <w:rPr>
          <w:color w:val="auto"/>
        </w:rPr>
        <w:t xml:space="preserve">v roce 2020 v </w:t>
      </w:r>
      <w:r w:rsidRPr="00E721B1">
        <w:rPr>
          <w:color w:val="auto"/>
        </w:rPr>
        <w:t>Česk</w:t>
      </w:r>
      <w:r>
        <w:rPr>
          <w:color w:val="auto"/>
        </w:rPr>
        <w:t>é</w:t>
      </w:r>
      <w:r w:rsidRPr="00E721B1">
        <w:rPr>
          <w:color w:val="auto"/>
        </w:rPr>
        <w:t xml:space="preserve"> Skalic</w:t>
      </w:r>
      <w:r>
        <w:rPr>
          <w:color w:val="auto"/>
        </w:rPr>
        <w:t>i</w:t>
      </w:r>
      <w:r w:rsidRPr="00E721B1">
        <w:rPr>
          <w:color w:val="auto"/>
        </w:rPr>
        <w:t>“ (označeny musí být již originály dokladů)</w:t>
      </w:r>
      <w:r>
        <w:rPr>
          <w:color w:val="auto"/>
        </w:rPr>
        <w:t>,</w:t>
      </w:r>
    </w:p>
    <w:p w:rsidR="00AF7B76" w:rsidRPr="00C37FA5" w:rsidRDefault="002E2A97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>j</w:t>
      </w:r>
      <w:r w:rsidR="00016B7F" w:rsidRPr="00C37FA5">
        <w:rPr>
          <w:color w:val="auto"/>
        </w:rPr>
        <w:t xml:space="preserve">) </w:t>
      </w:r>
      <w:r w:rsidR="00694843" w:rsidRPr="00C37FA5">
        <w:rPr>
          <w:color w:val="auto"/>
        </w:rPr>
        <w:t>s</w:t>
      </w:r>
      <w:r w:rsidR="00DC05B4" w:rsidRPr="00C37FA5">
        <w:rPr>
          <w:color w:val="auto"/>
        </w:rPr>
        <w:t xml:space="preserve">polečně s vyúčtováním příjemce předloží poskytovateli závěrečnou zprávu. </w:t>
      </w:r>
    </w:p>
    <w:p w:rsidR="001B067E" w:rsidRDefault="007F1031" w:rsidP="001B067E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 xml:space="preserve">3. </w:t>
      </w:r>
      <w:r w:rsidR="001B067E">
        <w:rPr>
          <w:color w:val="auto"/>
        </w:rPr>
        <w:t xml:space="preserve">V případě, že dotace nebyla použita v celé výši ve lhůtě uvedené v čl. III. odst. 6 této smlouvy, nebo v případě, že celkové skutečné náklady na účel uvedený v čl. I. odst. 2 a 4 této smlouvy byly nižší než …..Kč (slovy:……), nebo skutečné příjmy byly vyšší než …..Kč (slovy:……), jak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</w:t>
      </w:r>
      <w:proofErr w:type="spellStart"/>
      <w:r w:rsidR="001B067E">
        <w:rPr>
          <w:color w:val="auto"/>
        </w:rPr>
        <w:t>ust</w:t>
      </w:r>
      <w:proofErr w:type="spellEnd"/>
      <w:r w:rsidR="001B067E">
        <w:rPr>
          <w:color w:val="auto"/>
        </w:rPr>
        <w:t>. § 22 zákona č. 250/2000 Sb., o rozpočtových pravidlech územních rozpočtů, ve znění pozdějších předpisů.</w:t>
      </w:r>
    </w:p>
    <w:p w:rsidR="007F1031" w:rsidRPr="00C37FA5" w:rsidRDefault="007F1031" w:rsidP="007F1031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>4. V případě, že je příjemce dle této smlouvy povinen uhradit penále</w:t>
      </w:r>
      <w:r w:rsidR="004E4657">
        <w:rPr>
          <w:color w:val="auto"/>
        </w:rPr>
        <w:t xml:space="preserve"> dle </w:t>
      </w:r>
      <w:r w:rsidR="004E4657" w:rsidRPr="00C37FA5">
        <w:rPr>
          <w:color w:val="auto"/>
        </w:rPr>
        <w:t>§ 22 zákona</w:t>
      </w:r>
      <w:r w:rsidR="004E4657">
        <w:rPr>
          <w:color w:val="auto"/>
        </w:rPr>
        <w:t xml:space="preserve"> č. 250/2000 Sb.</w:t>
      </w:r>
      <w:r w:rsidR="004E4657" w:rsidRPr="00C37FA5">
        <w:rPr>
          <w:color w:val="auto"/>
        </w:rPr>
        <w:t xml:space="preserve"> o rozpočtových pravidlech územních rozpočt</w:t>
      </w:r>
      <w:r w:rsidR="004E4657">
        <w:rPr>
          <w:color w:val="auto"/>
        </w:rPr>
        <w:t>ů ve znění pozdějších předpisů</w:t>
      </w:r>
      <w:r w:rsidRPr="00C37FA5">
        <w:rPr>
          <w:color w:val="auto"/>
        </w:rPr>
        <w:t>, učiní tak na účet poskytovatele číslo: 9005-2420551/0100 do 15 dnů od výzvy k úhradě penále. Jako variabilní symbol platby uvede číslo smlouvy o dotaci</w:t>
      </w:r>
      <w:r w:rsidR="00083C2F" w:rsidRPr="00C37FA5">
        <w:rPr>
          <w:color w:val="auto"/>
        </w:rPr>
        <w:t>.</w:t>
      </w:r>
    </w:p>
    <w:p w:rsidR="00DC05B4" w:rsidRDefault="00283B6B" w:rsidP="00083C2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="00DC05B4" w:rsidRPr="00DC05B4">
        <w:rPr>
          <w:color w:val="auto"/>
        </w:rPr>
        <w:t>Pokud příjemce předloží vyúčtování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proofErr w:type="gramStart"/>
      <w:r w:rsidR="00DC05B4" w:rsidRPr="00DC05B4">
        <w:rPr>
          <w:color w:val="auto"/>
        </w:rPr>
        <w:t>této</w:t>
      </w:r>
      <w:proofErr w:type="gramEnd"/>
      <w:r w:rsidR="00DC05B4" w:rsidRPr="00DC05B4">
        <w:rPr>
          <w:color w:val="auto"/>
        </w:rPr>
        <w:t xml:space="preserve">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:rsidR="00C86A24" w:rsidRPr="00DA5559" w:rsidRDefault="00C86A24" w:rsidP="00C86A24">
      <w:pPr>
        <w:pStyle w:val="Default"/>
        <w:spacing w:after="120"/>
        <w:jc w:val="both"/>
        <w:rPr>
          <w:color w:val="auto"/>
        </w:rPr>
      </w:pPr>
      <w:r w:rsidRPr="00DA5559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DA5559">
        <w:rPr>
          <w:bCs/>
          <w:color w:val="auto"/>
        </w:rPr>
        <w:t xml:space="preserve"> na celoroční činnost spolků pro děti a mládež do 21 let v České Skalici v roce 2020 zpět na účet poskytovatele dotace</w:t>
      </w:r>
      <w:r w:rsidRPr="00DA5559">
        <w:rPr>
          <w:color w:val="auto"/>
        </w:rPr>
        <w:t xml:space="preserve"> ve lhůtě 15 dnů ode dne doručení výzvy poskytovatele k vrácení dotace.</w:t>
      </w:r>
    </w:p>
    <w:p w:rsidR="00083C2F" w:rsidRPr="00DA5559" w:rsidRDefault="00083C2F" w:rsidP="00DC05B4">
      <w:pPr>
        <w:pStyle w:val="Default"/>
        <w:spacing w:after="120"/>
        <w:rPr>
          <w:color w:val="auto"/>
        </w:rPr>
      </w:pPr>
    </w:p>
    <w:p w:rsidR="00383C6C" w:rsidRPr="00DA5559" w:rsidRDefault="00383C6C" w:rsidP="002E2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59">
        <w:rPr>
          <w:rFonts w:ascii="Times New Roman" w:hAnsi="Times New Roman" w:cs="Times New Roman"/>
          <w:b/>
          <w:sz w:val="24"/>
          <w:szCs w:val="24"/>
        </w:rPr>
        <w:t>V. Sankce</w:t>
      </w:r>
    </w:p>
    <w:p w:rsidR="00383C6C" w:rsidRPr="00DA5559" w:rsidRDefault="002E2A97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lastRenderedPageBreak/>
        <w:t>V</w:t>
      </w:r>
      <w:r w:rsidR="00383C6C">
        <w:rPr>
          <w:b/>
          <w:color w:val="auto"/>
        </w:rPr>
        <w:t>I</w:t>
      </w:r>
      <w:r w:rsidRPr="00741D56">
        <w:rPr>
          <w:b/>
          <w:color w:val="auto"/>
        </w:rPr>
        <w:t>.</w:t>
      </w:r>
      <w:r w:rsidR="00383C6C">
        <w:rPr>
          <w:b/>
          <w:color w:val="auto"/>
        </w:rPr>
        <w:t xml:space="preserve"> Publicita projektu</w:t>
      </w:r>
    </w:p>
    <w:p w:rsidR="00A71162" w:rsidRPr="00A2685F" w:rsidRDefault="00A143FF" w:rsidP="00A71162">
      <w:pPr>
        <w:pStyle w:val="Default"/>
        <w:spacing w:after="120"/>
        <w:jc w:val="both"/>
      </w:pPr>
      <w:r w:rsidRPr="00A2685F">
        <w:t xml:space="preserve">1. </w:t>
      </w:r>
      <w:r w:rsidR="00A71162" w:rsidRPr="00A2685F">
        <w:t xml:space="preserve">Příjemce dotace je povinen uvést město Česká Skalice jako poskytovatele části peněžních prostředků na realizaci projektu: </w:t>
      </w:r>
    </w:p>
    <w:p w:rsidR="00A71162" w:rsidRPr="00A2685F" w:rsidRDefault="00A71162" w:rsidP="00A71162">
      <w:pPr>
        <w:pStyle w:val="Default"/>
        <w:spacing w:after="120"/>
        <w:jc w:val="both"/>
      </w:pPr>
      <w:r w:rsidRPr="00A2685F">
        <w:t>a) v tiskovinách, nebo dalších souvisejících dokumentech (např. prezenční listiny), týkajících se projektu</w:t>
      </w:r>
      <w:r w:rsidR="00083C2F" w:rsidRPr="00A2685F">
        <w:t>,</w:t>
      </w:r>
      <w:r w:rsidRPr="00A2685F">
        <w:t xml:space="preserve"> nebo </w:t>
      </w:r>
    </w:p>
    <w:p w:rsidR="00A71162" w:rsidRPr="00A2685F" w:rsidRDefault="00A71162" w:rsidP="00A71162">
      <w:pPr>
        <w:pStyle w:val="Default"/>
        <w:spacing w:after="120"/>
        <w:jc w:val="both"/>
      </w:pPr>
      <w:r w:rsidRPr="00A2685F">
        <w:t>b) v místě realizace projektu či v jeho bezprostředním okolí po dobu realizace projektu, a to viditelně a čitelně na veřejně přístupném místě; v případě výstavby, oprav a rekonstrukcí staveb (vyjma liniových) alespoň po dobu realizace projekt</w:t>
      </w:r>
      <w:r w:rsidR="00D93672" w:rsidRPr="00A2685F">
        <w:t>u</w:t>
      </w:r>
      <w:r w:rsidRPr="00A2685F">
        <w:t xml:space="preserve">, nebo </w:t>
      </w:r>
    </w:p>
    <w:p w:rsidR="00A71162" w:rsidRPr="00A2685F" w:rsidRDefault="00A71162" w:rsidP="00A71162">
      <w:pPr>
        <w:pStyle w:val="Default"/>
        <w:spacing w:after="120"/>
        <w:jc w:val="both"/>
        <w:rPr>
          <w:color w:val="auto"/>
        </w:rPr>
      </w:pPr>
      <w:r w:rsidRPr="00A2685F">
        <w:t>c) na své webové stránce.</w:t>
      </w:r>
    </w:p>
    <w:p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2. </w:t>
      </w:r>
      <w:r w:rsidR="00A71162" w:rsidRPr="00A2685F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3. </w:t>
      </w:r>
      <w:r w:rsidR="00A71162" w:rsidRPr="00A2685F">
        <w:rPr>
          <w:color w:val="auto"/>
        </w:rPr>
        <w:t xml:space="preserve">Příjemce dotace v závěrečné zprávě o realizaci projektu uvede a zdokumentuje kde, kdy a jak byla informace o podpoře městem Česká Skalice zveřejněna. </w:t>
      </w:r>
    </w:p>
    <w:p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4. </w:t>
      </w:r>
      <w:r w:rsidR="00A71162" w:rsidRPr="00A2685F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5. </w:t>
      </w:r>
      <w:r w:rsidR="00A71162" w:rsidRPr="00A2685F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:rsidR="00A71162" w:rsidRPr="00A2685F" w:rsidRDefault="00A71162" w:rsidP="007E254C">
      <w:pPr>
        <w:pStyle w:val="Default"/>
        <w:spacing w:after="120"/>
        <w:rPr>
          <w:b/>
          <w:color w:val="auto"/>
        </w:rPr>
      </w:pPr>
    </w:p>
    <w:p w:rsidR="00AF7B76" w:rsidRDefault="0036085D">
      <w:pPr>
        <w:pStyle w:val="Default"/>
        <w:spacing w:after="120"/>
        <w:jc w:val="center"/>
        <w:rPr>
          <w:b/>
          <w:color w:val="auto"/>
        </w:rPr>
      </w:pPr>
      <w:r w:rsidRPr="001A4D6B">
        <w:rPr>
          <w:b/>
          <w:color w:val="auto"/>
        </w:rPr>
        <w:t>VII. Udržitelnost projektu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1. Příjemce individuální dotace je povinen udržovat projekt nebo výstupy v nezměněné podobě, s přihlédnutím k běžnému opotřebení, po stanovenou dobu (dále jen „doba udržitelnosti“).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2. Doba udržitelnosti projektu se počítá od data ukončení realizace projektu.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3. Doba udržitelnosti projektu, nestanoví-li poskytovatel dotace jinak, se u majetku stanovuje podle jeho pořizovací ceny (= cena, za kterou byl majetek pořízen a výdaje s jeho pořízením související), stanovuje takto: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a) od 0 Kč do 19 999 Kč – 1 rok,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b) od 20 000 Kč do 39 999 Kč – 2 roky,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>c) od 40.000 Kč do 999.999 Kč – 3 roky</w:t>
      </w:r>
      <w:r w:rsidR="00083C2F">
        <w:t>.</w:t>
      </w:r>
      <w:r w:rsidRPr="001A4D6B">
        <w:t xml:space="preserve">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4. Pokud dojde v době udržitelnosti ke změně, která ovlivňuje nebo může ovlivnit povahu projektu nebo výstupu projektu, je příjemce individuální dotace povinen informovat o této změně odpovědného pracovníka (vnitřní kontrola a granty) bezodkladně po okamžiku, kdy se o změně dozvěděl.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5.  Stav majetku, jeho evidenci v účetnictví a využívání v rámci projektu, je příjemce individuální dotace povinen prokázat kdykoliv během doby udržitelnosti projektu. </w:t>
      </w:r>
    </w:p>
    <w:p w:rsidR="0036085D" w:rsidRPr="001A4D6B" w:rsidRDefault="0036085D" w:rsidP="0036085D">
      <w:pPr>
        <w:pStyle w:val="Default"/>
        <w:spacing w:after="120"/>
        <w:jc w:val="both"/>
      </w:pPr>
      <w:r w:rsidRPr="001A4D6B">
        <w:lastRenderedPageBreak/>
        <w:t xml:space="preserve">6. Pokud dojde v době udržitelnosti ke změně vlastnictví stavby, která byla předmětem poskytnuté individuální dotace, pak povinnosti příjemce dotace přecházejí na nového vlastníka této stavby. </w:t>
      </w:r>
    </w:p>
    <w:p w:rsidR="0036085D" w:rsidRDefault="0036085D" w:rsidP="0036085D">
      <w:pPr>
        <w:pStyle w:val="Default"/>
        <w:spacing w:after="120"/>
        <w:rPr>
          <w:b/>
          <w:color w:val="auto"/>
        </w:rPr>
      </w:pPr>
    </w:p>
    <w:p w:rsidR="00AF7B76" w:rsidRDefault="00383C6C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</w:t>
      </w:r>
      <w:r w:rsidR="001618CF">
        <w:rPr>
          <w:b/>
          <w:color w:val="auto"/>
        </w:rPr>
        <w:t>I</w:t>
      </w:r>
      <w:r w:rsidR="0036085D">
        <w:rPr>
          <w:b/>
          <w:color w:val="auto"/>
        </w:rPr>
        <w:t>I</w:t>
      </w:r>
      <w:r>
        <w:rPr>
          <w:b/>
          <w:color w:val="auto"/>
        </w:rPr>
        <w:t>I. Ukončení smlouvy</w:t>
      </w:r>
    </w:p>
    <w:p w:rsidR="00383C6C" w:rsidRPr="0052373D" w:rsidRDefault="00383C6C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Smlouvu lze ukončit na základě písemné dohody obou smluvních stran nebo písemnou výpovědí Smlouvy, a to za podmínek dále stanovených. </w:t>
      </w:r>
    </w:p>
    <w:p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>Poskytovatel může Smlouvu vypovědět jak před proplacením, tak i po proplacení dotace.</w:t>
      </w:r>
    </w:p>
    <w:p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kázeň dle zákona č. 250/2000 Sb., o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čin, jehož skutková podstata souvisí s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hospodářský, anebo trestný čin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odpovědnosti právnických osob, ve znění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d) bylo zahájeno </w:t>
      </w:r>
      <w:proofErr w:type="spellStart"/>
      <w:r w:rsidRPr="0052373D">
        <w:rPr>
          <w:rFonts w:ascii="Times New Roman" w:hAnsi="Times New Roman" w:cs="Times New Roman"/>
          <w:color w:val="000000"/>
          <w:sz w:val="24"/>
          <w:szCs w:val="24"/>
        </w:rPr>
        <w:t>insolvenční</w:t>
      </w:r>
      <w:proofErr w:type="spellEnd"/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řízení podle zákona č. 182/2006 Sb., o úpadku a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údaje, na které se váže uzavření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:rsidR="00383C6C" w:rsidRPr="0052373D" w:rsidRDefault="00383C6C" w:rsidP="00C606E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příjemcem dotace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Smlouvou, i když byl k jejich nápravě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:rsidR="00383C6C" w:rsidRPr="0052373D" w:rsidRDefault="00383C6C" w:rsidP="002E2A9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V případě výpovědi této smlouvy před proplacením dotace,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523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smlouvy však nastávají i tehdy, pokud příjemce svým jednáním nebo opomenutím doručení zmařil. </w:t>
      </w:r>
    </w:p>
    <w:p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Účinky výpovědi nastávají dnem uplynutí výpovědní lhůty za podmínky, že příjemce dotace vrátí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lastRenderedPageBreak/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383C6C" w:rsidRPr="0052373D" w:rsidRDefault="00383C6C" w:rsidP="00E721B1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 prostředků na účet poskytovatele</w:t>
      </w:r>
      <w:r w:rsidRPr="00523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:rsidR="00B56F5F" w:rsidRPr="00E721B1" w:rsidRDefault="00383C6C" w:rsidP="00E721B1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</w:t>
      </w:r>
      <w:r w:rsidRPr="00E721B1">
        <w:rPr>
          <w:rFonts w:ascii="Times New Roman" w:hAnsi="Times New Roman" w:cs="Times New Roman"/>
          <w:sz w:val="24"/>
          <w:szCs w:val="24"/>
        </w:rPr>
        <w:t xml:space="preserve">500/2004 Sb., správní řád, ve znění pozdějších předpisů. Návrh na zrušení Smlouvy musí být učiněn písemně a musí v něm být uvedeny důvody, které vedou k zániku Smlouvy. </w:t>
      </w:r>
    </w:p>
    <w:p w:rsidR="00383C6C" w:rsidRPr="00497A33" w:rsidRDefault="00B56F5F" w:rsidP="00497A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1B1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:rsidR="00E721B1" w:rsidRPr="002E2A97" w:rsidRDefault="00E721B1" w:rsidP="002E2A97">
      <w:pPr>
        <w:pStyle w:val="Default"/>
        <w:spacing w:after="120"/>
        <w:jc w:val="both"/>
        <w:rPr>
          <w:b/>
          <w:color w:val="auto"/>
          <w:sz w:val="18"/>
          <w:szCs w:val="18"/>
        </w:rPr>
      </w:pPr>
    </w:p>
    <w:p w:rsidR="00DC05B4" w:rsidRPr="00DC05B4" w:rsidRDefault="00083C2F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 xml:space="preserve"> IX</w:t>
      </w:r>
      <w:r w:rsidR="00DC05B4" w:rsidRPr="00DC05B4">
        <w:rPr>
          <w:b/>
          <w:bCs/>
          <w:color w:val="auto"/>
        </w:rPr>
        <w:t>.</w:t>
      </w:r>
      <w:r w:rsidR="00383C6C">
        <w:rPr>
          <w:b/>
          <w:bCs/>
          <w:color w:val="auto"/>
        </w:rPr>
        <w:t xml:space="preserve"> Závěrečná ustanovení</w:t>
      </w:r>
    </w:p>
    <w:p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</w:t>
      </w:r>
      <w:proofErr w:type="spellStart"/>
      <w:r w:rsidRPr="00DC05B4">
        <w:rPr>
          <w:color w:val="auto"/>
        </w:rPr>
        <w:t>násl</w:t>
      </w:r>
      <w:proofErr w:type="spellEnd"/>
      <w:r w:rsidRPr="00DC05B4">
        <w:rPr>
          <w:color w:val="auto"/>
        </w:rPr>
        <w:t xml:space="preserve">. zákona č. 500/2004 Sb., správní řád, ve znění pozdějších právních předpisů, a se zákonem č. 250/2000 Sb., o rozpočtových pravidlech územních rozpočtů, ve znění pozdějších právních předpisů. </w:t>
      </w:r>
    </w:p>
    <w:p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4E4657">
        <w:rPr>
          <w:color w:val="auto"/>
        </w:rPr>
        <w:t>podpisu obou stran</w:t>
      </w:r>
      <w:r w:rsidRPr="00DC05B4">
        <w:rPr>
          <w:color w:val="auto"/>
        </w:rPr>
        <w:t xml:space="preserve">. </w:t>
      </w:r>
    </w:p>
    <w:p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B39FB">
        <w:rPr>
          <w:color w:val="auto"/>
        </w:rPr>
        <w:t>dodatky</w:t>
      </w:r>
      <w:r w:rsidR="008F0AFC" w:rsidRPr="00EB39FB">
        <w:rPr>
          <w:color w:val="auto"/>
        </w:rPr>
        <w:t>,</w:t>
      </w:r>
      <w:r w:rsidRPr="00EB39FB">
        <w:rPr>
          <w:color w:val="auto"/>
        </w:rPr>
        <w:t xml:space="preserve"> </w:t>
      </w:r>
      <w:r w:rsidR="008F0AFC" w:rsidRPr="00EB39FB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4. </w:t>
      </w:r>
      <w:r w:rsidR="008F0AFC" w:rsidRPr="00EB39FB"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rPr>
          <w:color w:val="auto"/>
        </w:rPr>
        <w:t>5</w:t>
      </w:r>
      <w:r w:rsidR="007E254C" w:rsidRPr="00EB39FB">
        <w:rPr>
          <w:color w:val="auto"/>
        </w:rPr>
        <w:t xml:space="preserve">. </w:t>
      </w:r>
      <w:r w:rsidR="00DC05B4" w:rsidRPr="00EB39FB">
        <w:rPr>
          <w:color w:val="auto"/>
        </w:rPr>
        <w:t>Smluvní strany prohlašují, že souhlasí s případným zveřejněním textu této</w:t>
      </w:r>
      <w:r w:rsidR="00DC05B4" w:rsidRPr="00DC05B4">
        <w:rPr>
          <w:color w:val="auto"/>
        </w:rPr>
        <w:t xml:space="preserve"> smlouvy v souladu se zákonem č. 106/1999 Sb., o svobodném přístupu k informacím, ve znění pozdějších předpisů. </w:t>
      </w:r>
    </w:p>
    <w:p w:rsidR="004E4657" w:rsidRDefault="00253796" w:rsidP="004E46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4E4657">
        <w:rPr>
          <w:color w:val="auto"/>
        </w:rPr>
        <w:t>Uzavření této smlouvy</w:t>
      </w:r>
      <w:r w:rsidR="004E4657" w:rsidRPr="00DC05B4">
        <w:rPr>
          <w:color w:val="auto"/>
        </w:rPr>
        <w:t xml:space="preserve"> bylo schváleno Radou města Česká Skalice </w:t>
      </w:r>
      <w:r w:rsidR="004E4657">
        <w:rPr>
          <w:color w:val="auto"/>
        </w:rPr>
        <w:t xml:space="preserve">/ Zastupitelstvem města Česká Skalice </w:t>
      </w:r>
      <w:r w:rsidR="004E4657" w:rsidRPr="00DC05B4">
        <w:rPr>
          <w:color w:val="auto"/>
        </w:rPr>
        <w:t xml:space="preserve">na …. </w:t>
      </w:r>
      <w:proofErr w:type="gramStart"/>
      <w:r w:rsidR="004E4657" w:rsidRPr="00DC05B4">
        <w:rPr>
          <w:color w:val="auto"/>
        </w:rPr>
        <w:t>schůzi</w:t>
      </w:r>
      <w:proofErr w:type="gramEnd"/>
      <w:r w:rsidR="004E4657" w:rsidRPr="00DC05B4">
        <w:rPr>
          <w:color w:val="auto"/>
        </w:rPr>
        <w:t>, konané dne ………, usnesení č. ………/20</w:t>
      </w:r>
      <w:r w:rsidR="00977863">
        <w:rPr>
          <w:color w:val="auto"/>
        </w:rPr>
        <w:t>20</w:t>
      </w:r>
      <w:r w:rsidR="004E4657" w:rsidRPr="00DC05B4">
        <w:rPr>
          <w:color w:val="auto"/>
        </w:rPr>
        <w:t xml:space="preserve">. </w:t>
      </w:r>
    </w:p>
    <w:p w:rsidR="00AF7B76" w:rsidRDefault="002537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8. </w:t>
      </w:r>
      <w:r w:rsidR="008F0AFC" w:rsidRPr="00EB39FB">
        <w:t>Smluvní strany svými podpisy stvrzují, že smlouva byla sjednána na základě jejich pravé a svobodné vůle, nikoli v tísni za nápadně nevýhodných podmínek.</w:t>
      </w:r>
    </w:p>
    <w:p w:rsidR="00AF7B76" w:rsidRDefault="00AF7B76">
      <w:pPr>
        <w:pStyle w:val="Default"/>
        <w:spacing w:after="120"/>
        <w:jc w:val="both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lastRenderedPageBreak/>
        <w:t xml:space="preserve">Bezpečnostní identifikátor ……………………. </w:t>
      </w:r>
    </w:p>
    <w:p w:rsidR="00DC05B4" w:rsidRDefault="00DC05B4" w:rsidP="00DC05B4">
      <w:pPr>
        <w:pStyle w:val="Default"/>
        <w:spacing w:after="120"/>
        <w:rPr>
          <w:color w:val="auto"/>
        </w:rPr>
      </w:pP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</w:t>
      </w:r>
      <w:proofErr w:type="gramStart"/>
      <w:r w:rsidRPr="00DC05B4">
        <w:rPr>
          <w:color w:val="auto"/>
        </w:rPr>
        <w:t xml:space="preserve">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  <w:proofErr w:type="gramEnd"/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3306B0" w:rsidRPr="00DC05B4">
        <w:rPr>
          <w:color w:val="auto"/>
        </w:rPr>
        <w:t>20</w:t>
      </w:r>
      <w:r w:rsidR="003306B0">
        <w:rPr>
          <w:color w:val="auto"/>
        </w:rPr>
        <w:t>20</w:t>
      </w:r>
    </w:p>
    <w:p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DD4B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0B0" w:rsidRDefault="001C10B0" w:rsidP="00E71B5B">
      <w:pPr>
        <w:spacing w:after="0" w:line="240" w:lineRule="auto"/>
      </w:pPr>
      <w:r>
        <w:separator/>
      </w:r>
    </w:p>
  </w:endnote>
  <w:endnote w:type="continuationSeparator" w:id="0">
    <w:p w:rsidR="001C10B0" w:rsidRDefault="001C10B0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91"/>
      <w:docPartObj>
        <w:docPartGallery w:val="Page Numbers (Bottom of Page)"/>
        <w:docPartUnique/>
      </w:docPartObj>
    </w:sdtPr>
    <w:sdtContent>
      <w:p w:rsidR="00AF7B76" w:rsidRDefault="00AF7B76">
        <w:pPr>
          <w:pStyle w:val="Zpat"/>
        </w:pPr>
      </w:p>
      <w:p w:rsidR="00EF03A3" w:rsidRDefault="00F46F72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1B067E">
          <w:rPr>
            <w:noProof/>
          </w:rPr>
          <w:t>4</w:t>
        </w:r>
        <w:r>
          <w:fldChar w:fldCharType="end"/>
        </w:r>
      </w:p>
    </w:sdtContent>
  </w:sdt>
  <w:p w:rsidR="00EF03A3" w:rsidRDefault="00EF03A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0F" w:rsidRDefault="00741D56">
    <w:pPr>
      <w:pStyle w:val="Zpat"/>
    </w:pPr>
    <w:r w:rsidRPr="00741D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0B0" w:rsidRDefault="001C10B0" w:rsidP="00E71B5B">
      <w:pPr>
        <w:spacing w:after="0" w:line="240" w:lineRule="auto"/>
      </w:pPr>
      <w:r>
        <w:separator/>
      </w:r>
    </w:p>
  </w:footnote>
  <w:footnote w:type="continuationSeparator" w:id="0">
    <w:p w:rsidR="001C10B0" w:rsidRDefault="001C10B0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4B35" w:rsidRDefault="00DD4B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4B35" w:rsidRDefault="00DD4B3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ECE6D4"/>
    <w:multiLevelType w:val="hybridMultilevel"/>
    <w:tmpl w:val="9D5947C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85E76"/>
    <w:multiLevelType w:val="hybridMultilevel"/>
    <w:tmpl w:val="DF5A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DC4A1"/>
    <w:multiLevelType w:val="hybridMultilevel"/>
    <w:tmpl w:val="C5AC8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D4606"/>
    <w:multiLevelType w:val="hybridMultilevel"/>
    <w:tmpl w:val="702E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18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9"/>
  </w:num>
  <w:num w:numId="17">
    <w:abstractNumId w:val="20"/>
  </w:num>
  <w:num w:numId="18">
    <w:abstractNumId w:val="2"/>
  </w:num>
  <w:num w:numId="19">
    <w:abstractNumId w:val="8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C05B4"/>
    <w:rsid w:val="00010AC2"/>
    <w:rsid w:val="00014B4F"/>
    <w:rsid w:val="00016B7F"/>
    <w:rsid w:val="000775AC"/>
    <w:rsid w:val="00083C2F"/>
    <w:rsid w:val="000A25F6"/>
    <w:rsid w:val="000B72B5"/>
    <w:rsid w:val="000E384A"/>
    <w:rsid w:val="000E5DF3"/>
    <w:rsid w:val="000E717C"/>
    <w:rsid w:val="001618CF"/>
    <w:rsid w:val="001A4D6B"/>
    <w:rsid w:val="001B067E"/>
    <w:rsid w:val="001C10B0"/>
    <w:rsid w:val="001C7908"/>
    <w:rsid w:val="001F0B67"/>
    <w:rsid w:val="00210018"/>
    <w:rsid w:val="0024023B"/>
    <w:rsid w:val="00253796"/>
    <w:rsid w:val="00282661"/>
    <w:rsid w:val="00283B6B"/>
    <w:rsid w:val="00290831"/>
    <w:rsid w:val="002E2A97"/>
    <w:rsid w:val="00327F85"/>
    <w:rsid w:val="003306B0"/>
    <w:rsid w:val="0036085D"/>
    <w:rsid w:val="00380A42"/>
    <w:rsid w:val="00383C6C"/>
    <w:rsid w:val="003B46C7"/>
    <w:rsid w:val="003D24BB"/>
    <w:rsid w:val="003E2E3D"/>
    <w:rsid w:val="00473440"/>
    <w:rsid w:val="00487382"/>
    <w:rsid w:val="00497A33"/>
    <w:rsid w:val="004A2D5B"/>
    <w:rsid w:val="004A5DD5"/>
    <w:rsid w:val="004C4F23"/>
    <w:rsid w:val="004D119C"/>
    <w:rsid w:val="004E137D"/>
    <w:rsid w:val="004E4657"/>
    <w:rsid w:val="00513FBD"/>
    <w:rsid w:val="0052373D"/>
    <w:rsid w:val="00535579"/>
    <w:rsid w:val="005A57A7"/>
    <w:rsid w:val="005F2872"/>
    <w:rsid w:val="00614051"/>
    <w:rsid w:val="00614F77"/>
    <w:rsid w:val="006428B0"/>
    <w:rsid w:val="0064610F"/>
    <w:rsid w:val="00694843"/>
    <w:rsid w:val="006F41A0"/>
    <w:rsid w:val="007002EF"/>
    <w:rsid w:val="00741D56"/>
    <w:rsid w:val="0074458E"/>
    <w:rsid w:val="0076483F"/>
    <w:rsid w:val="0079262B"/>
    <w:rsid w:val="007935A5"/>
    <w:rsid w:val="007A5060"/>
    <w:rsid w:val="007C7050"/>
    <w:rsid w:val="007E254C"/>
    <w:rsid w:val="007F1031"/>
    <w:rsid w:val="008020EE"/>
    <w:rsid w:val="0085439B"/>
    <w:rsid w:val="008B410D"/>
    <w:rsid w:val="008B5293"/>
    <w:rsid w:val="008E667D"/>
    <w:rsid w:val="008F0AFC"/>
    <w:rsid w:val="008F316D"/>
    <w:rsid w:val="00953238"/>
    <w:rsid w:val="009668F6"/>
    <w:rsid w:val="009705E1"/>
    <w:rsid w:val="009754E4"/>
    <w:rsid w:val="00977863"/>
    <w:rsid w:val="00984009"/>
    <w:rsid w:val="009D5D08"/>
    <w:rsid w:val="00A11D76"/>
    <w:rsid w:val="00A143FF"/>
    <w:rsid w:val="00A21B56"/>
    <w:rsid w:val="00A2685F"/>
    <w:rsid w:val="00A30AF6"/>
    <w:rsid w:val="00A554D2"/>
    <w:rsid w:val="00A71162"/>
    <w:rsid w:val="00A85C89"/>
    <w:rsid w:val="00A9318F"/>
    <w:rsid w:val="00AF7B76"/>
    <w:rsid w:val="00B047F6"/>
    <w:rsid w:val="00B1385E"/>
    <w:rsid w:val="00B56F5F"/>
    <w:rsid w:val="00B744F1"/>
    <w:rsid w:val="00B85F4D"/>
    <w:rsid w:val="00BD02C0"/>
    <w:rsid w:val="00BD741B"/>
    <w:rsid w:val="00BE5680"/>
    <w:rsid w:val="00BF1C6B"/>
    <w:rsid w:val="00BF317B"/>
    <w:rsid w:val="00C15610"/>
    <w:rsid w:val="00C220A4"/>
    <w:rsid w:val="00C37FA5"/>
    <w:rsid w:val="00C467BE"/>
    <w:rsid w:val="00C54BA0"/>
    <w:rsid w:val="00C606E2"/>
    <w:rsid w:val="00C86A24"/>
    <w:rsid w:val="00C92EEC"/>
    <w:rsid w:val="00CC5038"/>
    <w:rsid w:val="00CD081A"/>
    <w:rsid w:val="00CF016E"/>
    <w:rsid w:val="00CF2F1E"/>
    <w:rsid w:val="00CF7C90"/>
    <w:rsid w:val="00D83AEC"/>
    <w:rsid w:val="00D85987"/>
    <w:rsid w:val="00D93672"/>
    <w:rsid w:val="00D93BB6"/>
    <w:rsid w:val="00DA5559"/>
    <w:rsid w:val="00DB5F01"/>
    <w:rsid w:val="00DC05B4"/>
    <w:rsid w:val="00DD4B35"/>
    <w:rsid w:val="00DF1345"/>
    <w:rsid w:val="00E56B52"/>
    <w:rsid w:val="00E66AB1"/>
    <w:rsid w:val="00E71B5B"/>
    <w:rsid w:val="00E721B1"/>
    <w:rsid w:val="00E76EA6"/>
    <w:rsid w:val="00EB39FB"/>
    <w:rsid w:val="00EF03A3"/>
    <w:rsid w:val="00F12FC3"/>
    <w:rsid w:val="00F3108A"/>
    <w:rsid w:val="00F46F72"/>
    <w:rsid w:val="00F54F20"/>
    <w:rsid w:val="00F72AD6"/>
    <w:rsid w:val="00F8566F"/>
    <w:rsid w:val="00FB6FC2"/>
    <w:rsid w:val="00FC57CF"/>
    <w:rsid w:val="00FC6D27"/>
    <w:rsid w:val="00FE5186"/>
    <w:rsid w:val="00FF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1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E2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2659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28</cp:revision>
  <dcterms:created xsi:type="dcterms:W3CDTF">2019-09-10T07:30:00Z</dcterms:created>
  <dcterms:modified xsi:type="dcterms:W3CDTF">2019-11-19T08:56:00Z</dcterms:modified>
</cp:coreProperties>
</file>