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72C8" w14:textId="77777777" w:rsidR="00D1788A" w:rsidRDefault="00D1788A" w:rsidP="00D1788A">
      <w:pPr>
        <w:pStyle w:val="Zhlav"/>
        <w:tabs>
          <w:tab w:val="left" w:pos="-1980"/>
          <w:tab w:val="left" w:pos="540"/>
          <w:tab w:val="left" w:pos="2700"/>
        </w:tabs>
        <w:autoSpaceDE w:val="0"/>
        <w:autoSpaceDN w:val="0"/>
        <w:adjustRightInd w:val="0"/>
        <w:spacing w:before="120"/>
        <w:ind w:left="540" w:hanging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Žádost </w:t>
      </w:r>
      <w:r>
        <w:rPr>
          <w:b/>
          <w:bCs/>
          <w:sz w:val="28"/>
        </w:rPr>
        <w:br/>
        <w:t>o vydání rozhodnutí o povolení zvláštního užívání místní</w:t>
      </w:r>
    </w:p>
    <w:p w14:paraId="66161B4D" w14:textId="77777777" w:rsidR="00D1788A" w:rsidRDefault="00D1788A" w:rsidP="00D1788A">
      <w:pPr>
        <w:pStyle w:val="Zhlav"/>
        <w:tabs>
          <w:tab w:val="left" w:pos="-1980"/>
          <w:tab w:val="left" w:pos="540"/>
          <w:tab w:val="left" w:pos="2700"/>
          <w:tab w:val="left" w:pos="3240"/>
        </w:tabs>
        <w:autoSpaceDE w:val="0"/>
        <w:autoSpaceDN w:val="0"/>
        <w:adjustRightInd w:val="0"/>
        <w:ind w:left="539" w:hanging="539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komunikace </w:t>
      </w:r>
      <w:r>
        <w:rPr>
          <w:b/>
          <w:bCs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umístění</w:t>
      </w:r>
      <w:proofErr w:type="gramEnd"/>
      <w:r>
        <w:rPr>
          <w:b/>
          <w:color w:val="000000"/>
          <w:sz w:val="28"/>
          <w:szCs w:val="28"/>
        </w:rPr>
        <w:t xml:space="preserve"> inženýrských sítí v silničním pozemku</w:t>
      </w:r>
    </w:p>
    <w:p w14:paraId="79223F19" w14:textId="77777777" w:rsidR="00D1788A" w:rsidRDefault="00D1788A" w:rsidP="00D1788A">
      <w:pPr>
        <w:pStyle w:val="Zkladntext2"/>
        <w:jc w:val="center"/>
        <w:rPr>
          <w:sz w:val="24"/>
        </w:rPr>
      </w:pPr>
      <w:r>
        <w:rPr>
          <w:sz w:val="24"/>
        </w:rPr>
        <w:t xml:space="preserve">podle ustanovení § 25 odst.6 písm. d) zákona č. 13/1997 Sb., o pozemních komunikacích, ve znění pozdějších předpisů, a § 40 odst. 5 </w:t>
      </w:r>
      <w:proofErr w:type="spellStart"/>
      <w:r>
        <w:rPr>
          <w:sz w:val="24"/>
        </w:rPr>
        <w:t>vyhl</w:t>
      </w:r>
      <w:proofErr w:type="spellEnd"/>
      <w:r>
        <w:rPr>
          <w:sz w:val="24"/>
        </w:rPr>
        <w:t>. č. 104/1997, kterou se provádí zákon o pozemních komunikacích</w:t>
      </w:r>
    </w:p>
    <w:p w14:paraId="31DB9207" w14:textId="77777777" w:rsidR="00D1788A" w:rsidRDefault="00D1788A" w:rsidP="00D1788A">
      <w:pPr>
        <w:pStyle w:val="Nadpis3"/>
        <w:spacing w:before="0"/>
        <w:jc w:val="both"/>
        <w:rPr>
          <w:rFonts w:ascii="Times New Roman" w:hAnsi="Times New Roman" w:cs="Times New Roman"/>
          <w:sz w:val="24"/>
        </w:rPr>
      </w:pPr>
    </w:p>
    <w:p w14:paraId="4F7DD868" w14:textId="77777777" w:rsidR="00D1788A" w:rsidRDefault="00D1788A" w:rsidP="00D1788A">
      <w:pPr>
        <w:pStyle w:val="Nadpis3"/>
        <w:numPr>
          <w:ilvl w:val="0"/>
          <w:numId w:val="1"/>
        </w:numPr>
        <w:tabs>
          <w:tab w:val="clear" w:pos="1080"/>
          <w:tab w:val="left" w:pos="-1980"/>
          <w:tab w:val="num" w:pos="180"/>
          <w:tab w:val="left" w:pos="1260"/>
          <w:tab w:val="left" w:pos="1440"/>
        </w:tabs>
        <w:spacing w:before="100"/>
        <w:ind w:left="180" w:hanging="18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>ŽADATEL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sz w:val="14"/>
          <w:szCs w:val="14"/>
        </w:rPr>
        <w:t>–</w:t>
      </w:r>
      <w:r>
        <w:rPr>
          <w:rFonts w:ascii="Times New Roman" w:hAnsi="Times New Roman" w:cs="Times New Roman"/>
          <w:b w:val="0"/>
          <w:bCs w:val="0"/>
          <w:sz w:val="14"/>
          <w:szCs w:val="14"/>
        </w:rPr>
        <w:tab/>
        <w:t xml:space="preserve">Fyzická osoba </w:t>
      </w:r>
      <w:proofErr w:type="gramStart"/>
      <w:r>
        <w:rPr>
          <w:rFonts w:ascii="Times New Roman" w:hAnsi="Times New Roman" w:cs="Times New Roman"/>
          <w:b w:val="0"/>
          <w:bCs w:val="0"/>
          <w:sz w:val="14"/>
          <w:szCs w:val="14"/>
        </w:rPr>
        <w:t xml:space="preserve">-  </w:t>
      </w:r>
      <w:r>
        <w:rPr>
          <w:rFonts w:ascii="Times New Roman" w:hAnsi="Times New Roman"/>
          <w:snapToGrid w:val="0"/>
          <w:sz w:val="14"/>
          <w:szCs w:val="14"/>
        </w:rPr>
        <w:t>jméno</w:t>
      </w:r>
      <w:proofErr w:type="gramEnd"/>
      <w:r>
        <w:rPr>
          <w:rFonts w:ascii="Times New Roman" w:hAnsi="Times New Roman"/>
          <w:snapToGrid w:val="0"/>
          <w:sz w:val="14"/>
          <w:szCs w:val="14"/>
        </w:rPr>
        <w:t xml:space="preserve">, </w:t>
      </w:r>
      <w:r>
        <w:rPr>
          <w:rFonts w:ascii="Times New Roman" w:hAnsi="Times New Roman" w:cs="Times New Roman"/>
          <w:sz w:val="14"/>
          <w:szCs w:val="14"/>
        </w:rPr>
        <w:t>příjmení, datum narození a místo trvalého pobytu, popřípadě jinou adresu pro doručování</w:t>
      </w:r>
    </w:p>
    <w:p w14:paraId="29E3DAA9" w14:textId="77777777" w:rsidR="00D1788A" w:rsidRDefault="00D1788A" w:rsidP="00D1788A">
      <w:pPr>
        <w:numPr>
          <w:ilvl w:val="1"/>
          <w:numId w:val="1"/>
        </w:numPr>
        <w:tabs>
          <w:tab w:val="left" w:pos="1440"/>
        </w:tabs>
        <w:ind w:hanging="180"/>
        <w:rPr>
          <w:b/>
          <w:sz w:val="14"/>
          <w:szCs w:val="14"/>
        </w:rPr>
      </w:pPr>
      <w:r>
        <w:rPr>
          <w:sz w:val="14"/>
          <w:szCs w:val="14"/>
        </w:rPr>
        <w:t xml:space="preserve">Fyzická osoba </w:t>
      </w:r>
      <w:proofErr w:type="gramStart"/>
      <w:r>
        <w:rPr>
          <w:sz w:val="14"/>
          <w:szCs w:val="14"/>
        </w:rPr>
        <w:t xml:space="preserve">podnikající - </w:t>
      </w:r>
      <w:r>
        <w:rPr>
          <w:b/>
          <w:snapToGrid w:val="0"/>
          <w:sz w:val="14"/>
          <w:szCs w:val="14"/>
        </w:rPr>
        <w:t>jméno</w:t>
      </w:r>
      <w:proofErr w:type="gramEnd"/>
      <w:r>
        <w:rPr>
          <w:b/>
          <w:snapToGrid w:val="0"/>
          <w:sz w:val="14"/>
          <w:szCs w:val="14"/>
        </w:rPr>
        <w:t xml:space="preserve">, </w:t>
      </w:r>
      <w:r>
        <w:rPr>
          <w:b/>
          <w:sz w:val="14"/>
          <w:szCs w:val="14"/>
        </w:rPr>
        <w:t>příjmení včetně příp. dodatku, IČ, místo podnikání dle OR, popřípadě jinou adresu pro doručování</w:t>
      </w:r>
    </w:p>
    <w:p w14:paraId="254846CF" w14:textId="77777777" w:rsidR="00D1788A" w:rsidRDefault="00D1788A" w:rsidP="00D1788A">
      <w:pPr>
        <w:numPr>
          <w:ilvl w:val="1"/>
          <w:numId w:val="1"/>
        </w:numPr>
        <w:tabs>
          <w:tab w:val="left" w:pos="1440"/>
        </w:tabs>
        <w:ind w:hanging="180"/>
        <w:rPr>
          <w:sz w:val="14"/>
          <w:szCs w:val="14"/>
        </w:rPr>
      </w:pPr>
      <w:r>
        <w:rPr>
          <w:sz w:val="14"/>
          <w:szCs w:val="14"/>
        </w:rPr>
        <w:t xml:space="preserve">Právnická </w:t>
      </w:r>
      <w:proofErr w:type="gramStart"/>
      <w:r>
        <w:rPr>
          <w:sz w:val="14"/>
          <w:szCs w:val="14"/>
        </w:rPr>
        <w:t xml:space="preserve">osoba - </w:t>
      </w:r>
      <w:r>
        <w:rPr>
          <w:b/>
          <w:sz w:val="14"/>
          <w:szCs w:val="14"/>
        </w:rPr>
        <w:t>název</w:t>
      </w:r>
      <w:proofErr w:type="gramEnd"/>
      <w:r>
        <w:rPr>
          <w:b/>
          <w:sz w:val="14"/>
          <w:szCs w:val="14"/>
        </w:rPr>
        <w:t xml:space="preserve"> nebo obchodní firmu, identifikační číslo nebo obdobný údaj a adresu sídla</w:t>
      </w:r>
      <w:r>
        <w:rPr>
          <w:sz w:val="14"/>
          <w:szCs w:val="14"/>
        </w:rPr>
        <w:t xml:space="preserve">, </w:t>
      </w:r>
      <w:r>
        <w:rPr>
          <w:b/>
          <w:sz w:val="14"/>
          <w:szCs w:val="14"/>
        </w:rPr>
        <w:t>popřípadě jinou adresu pro doručování</w:t>
      </w:r>
    </w:p>
    <w:p w14:paraId="60D13CA1" w14:textId="77777777" w:rsidR="00D1788A" w:rsidRDefault="00D1788A" w:rsidP="00D1788A">
      <w:pPr>
        <w:rPr>
          <w:sz w:val="16"/>
          <w:szCs w:val="16"/>
        </w:rPr>
      </w:pPr>
    </w:p>
    <w:p w14:paraId="560FC6A0" w14:textId="77777777" w:rsidR="00D1788A" w:rsidRDefault="00D1788A" w:rsidP="00D1788A">
      <w:pPr>
        <w:pStyle w:val="Zhlav"/>
        <w:tabs>
          <w:tab w:val="left" w:pos="708"/>
        </w:tabs>
        <w:autoSpaceDE w:val="0"/>
        <w:autoSpaceDN w:val="0"/>
        <w:adjustRightInd w:val="0"/>
        <w:rPr>
          <w:snapToGrid w:val="0"/>
          <w:sz w:val="16"/>
          <w:szCs w:val="16"/>
        </w:rPr>
      </w:pPr>
    </w:p>
    <w:p w14:paraId="3643D5AC" w14:textId="77777777" w:rsidR="00D1788A" w:rsidRDefault="00D1788A" w:rsidP="00D1788A">
      <w:pPr>
        <w:pStyle w:val="Zhlav"/>
        <w:tabs>
          <w:tab w:val="left" w:pos="708"/>
        </w:tabs>
        <w:autoSpaceDE w:val="0"/>
        <w:autoSpaceDN w:val="0"/>
        <w:adjustRightInd w:val="0"/>
        <w:rPr>
          <w:snapToGrid w:val="0"/>
          <w:sz w:val="16"/>
          <w:szCs w:val="16"/>
        </w:rPr>
      </w:pPr>
    </w:p>
    <w:p w14:paraId="6368F063" w14:textId="77777777" w:rsidR="00D1788A" w:rsidRDefault="00D1788A" w:rsidP="00D1788A">
      <w:pPr>
        <w:pStyle w:val="Zhlav"/>
        <w:tabs>
          <w:tab w:val="left" w:pos="708"/>
        </w:tabs>
        <w:autoSpaceDE w:val="0"/>
        <w:autoSpaceDN w:val="0"/>
        <w:adjustRightInd w:val="0"/>
        <w:rPr>
          <w:snapToGrid w:val="0"/>
          <w:sz w:val="16"/>
          <w:szCs w:val="16"/>
        </w:rPr>
      </w:pPr>
    </w:p>
    <w:p w14:paraId="4BDAFC0D" w14:textId="77777777" w:rsidR="00D1788A" w:rsidRDefault="00D1788A" w:rsidP="00D1788A">
      <w:pPr>
        <w:pStyle w:val="Zhlav"/>
        <w:tabs>
          <w:tab w:val="left" w:pos="708"/>
        </w:tabs>
        <w:autoSpaceDE w:val="0"/>
        <w:autoSpaceDN w:val="0"/>
        <w:adjustRightInd w:val="0"/>
        <w:rPr>
          <w:snapToGrid w:val="0"/>
          <w:sz w:val="16"/>
          <w:szCs w:val="16"/>
        </w:rPr>
      </w:pPr>
    </w:p>
    <w:p w14:paraId="2B0462C1" w14:textId="77777777" w:rsidR="00D1788A" w:rsidRDefault="00D1788A" w:rsidP="00D1788A">
      <w:pPr>
        <w:pStyle w:val="Zhlav"/>
        <w:tabs>
          <w:tab w:val="left" w:pos="708"/>
        </w:tabs>
        <w:autoSpaceDE w:val="0"/>
        <w:autoSpaceDN w:val="0"/>
        <w:adjustRightInd w:val="0"/>
        <w:rPr>
          <w:snapToGrid w:val="0"/>
          <w:sz w:val="16"/>
          <w:szCs w:val="16"/>
        </w:rPr>
      </w:pPr>
    </w:p>
    <w:p w14:paraId="624D4C65" w14:textId="77777777" w:rsidR="00D1788A" w:rsidRDefault="00D1788A" w:rsidP="00D1788A">
      <w:pPr>
        <w:pStyle w:val="Zhlav"/>
        <w:tabs>
          <w:tab w:val="left" w:pos="708"/>
        </w:tabs>
        <w:autoSpaceDE w:val="0"/>
        <w:autoSpaceDN w:val="0"/>
        <w:adjustRightInd w:val="0"/>
        <w:rPr>
          <w:snapToGrid w:val="0"/>
          <w:sz w:val="16"/>
          <w:szCs w:val="16"/>
        </w:rPr>
      </w:pPr>
    </w:p>
    <w:p w14:paraId="4A78A711" w14:textId="77777777" w:rsidR="00D1788A" w:rsidRDefault="00D1788A" w:rsidP="00D1788A">
      <w:pPr>
        <w:pStyle w:val="Zhlav"/>
        <w:tabs>
          <w:tab w:val="left" w:pos="708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1AE11FE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5DF4F671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II. </w:t>
      </w:r>
      <w:r>
        <w:rPr>
          <w:b/>
          <w:caps/>
          <w:sz w:val="16"/>
          <w:szCs w:val="16"/>
        </w:rPr>
        <w:tab/>
        <w:t>přesné určení místa, účelu a doby zvláštního užívání a způsobu jeho realizace (jaký druh stavebních prací, jaký způsob prodeje a v jakém zařízení, jaký rozsah akce apod.)</w:t>
      </w:r>
    </w:p>
    <w:p w14:paraId="199F3D99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0D0AC351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přesné určení místa </w:t>
      </w:r>
      <w:r>
        <w:rPr>
          <w:caps/>
          <w:sz w:val="16"/>
          <w:szCs w:val="16"/>
        </w:rPr>
        <w:t>(</w:t>
      </w:r>
      <w:r>
        <w:rPr>
          <w:sz w:val="16"/>
          <w:szCs w:val="16"/>
        </w:rPr>
        <w:t>název místní komunikace, popř. označení</w:t>
      </w:r>
      <w:r>
        <w:rPr>
          <w:caps/>
          <w:sz w:val="16"/>
          <w:szCs w:val="16"/>
        </w:rPr>
        <w:t xml:space="preserve">, </w:t>
      </w:r>
      <w:r>
        <w:rPr>
          <w:sz w:val="16"/>
          <w:szCs w:val="16"/>
        </w:rPr>
        <w:t>popis a vymezení úseku zvláštního užívání v metrech, popř. v km – délka, šířka</w:t>
      </w:r>
      <w:r>
        <w:rPr>
          <w:sz w:val="20"/>
          <w:szCs w:val="20"/>
        </w:rPr>
        <w:t>)</w:t>
      </w:r>
      <w:r>
        <w:rPr>
          <w:b/>
          <w:caps/>
          <w:sz w:val="16"/>
          <w:szCs w:val="16"/>
        </w:rPr>
        <w:t xml:space="preserve">: </w:t>
      </w:r>
    </w:p>
    <w:p w14:paraId="70F3BEC2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51EA0B7E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1AC7B3B9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7A46769A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7C40ED33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61D8B616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51CE4DDF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728E42B8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56A27D76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32B3F202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přesné určení </w:t>
      </w:r>
      <w:proofErr w:type="gramStart"/>
      <w:r>
        <w:rPr>
          <w:b/>
          <w:caps/>
          <w:sz w:val="16"/>
          <w:szCs w:val="16"/>
        </w:rPr>
        <w:t>účelu :</w:t>
      </w:r>
      <w:proofErr w:type="gramEnd"/>
    </w:p>
    <w:p w14:paraId="3C57FDE9" w14:textId="77777777" w:rsidR="00D1788A" w:rsidRDefault="00D1788A" w:rsidP="00D1788A">
      <w:pPr>
        <w:autoSpaceDE w:val="0"/>
        <w:autoSpaceDN w:val="0"/>
        <w:adjustRightInd w:val="0"/>
        <w:jc w:val="both"/>
      </w:pPr>
      <w:r>
        <w:t xml:space="preserve"> </w:t>
      </w:r>
    </w:p>
    <w:p w14:paraId="16B49C8D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29E69CF3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0F1FD3F2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5312B132" w14:textId="77777777" w:rsidR="00D1788A" w:rsidRDefault="00D1788A" w:rsidP="00D1788A">
      <w:pPr>
        <w:autoSpaceDE w:val="0"/>
        <w:autoSpaceDN w:val="0"/>
        <w:adjustRightInd w:val="0"/>
        <w:jc w:val="both"/>
      </w:pPr>
      <w:r>
        <w:rPr>
          <w:b/>
          <w:caps/>
          <w:sz w:val="16"/>
          <w:szCs w:val="16"/>
        </w:rPr>
        <w:t xml:space="preserve">přesné určení doby zvláštního užívání </w:t>
      </w:r>
      <w:r>
        <w:rPr>
          <w:caps/>
          <w:sz w:val="16"/>
          <w:szCs w:val="16"/>
        </w:rPr>
        <w:t>(</w:t>
      </w:r>
      <w:r>
        <w:rPr>
          <w:sz w:val="16"/>
          <w:szCs w:val="16"/>
        </w:rPr>
        <w:t>např. na dobu životnosti staveb inženýrských sítí</w:t>
      </w:r>
      <w:proofErr w:type="gramStart"/>
      <w:r>
        <w:rPr>
          <w:caps/>
          <w:sz w:val="16"/>
          <w:szCs w:val="16"/>
        </w:rPr>
        <w:t>)</w:t>
      </w:r>
      <w:r>
        <w:rPr>
          <w:b/>
          <w:caps/>
          <w:sz w:val="16"/>
          <w:szCs w:val="16"/>
        </w:rPr>
        <w:t xml:space="preserve"> :</w:t>
      </w:r>
      <w:proofErr w:type="gramEnd"/>
    </w:p>
    <w:p w14:paraId="0F24B38B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0E088FF3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79871672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4E7503F5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7A25A13F" w14:textId="77777777" w:rsidR="00D1788A" w:rsidRDefault="00D1788A" w:rsidP="00D1788A">
      <w:pPr>
        <w:autoSpaceDE w:val="0"/>
        <w:autoSpaceDN w:val="0"/>
        <w:adjustRightInd w:val="0"/>
        <w:jc w:val="both"/>
      </w:pPr>
      <w:r>
        <w:rPr>
          <w:b/>
          <w:caps/>
          <w:sz w:val="16"/>
          <w:szCs w:val="16"/>
        </w:rPr>
        <w:t xml:space="preserve">přesné určení způsobu jeho </w:t>
      </w:r>
      <w:proofErr w:type="gramStart"/>
      <w:r>
        <w:rPr>
          <w:b/>
          <w:caps/>
          <w:sz w:val="16"/>
          <w:szCs w:val="16"/>
        </w:rPr>
        <w:t>realizace :</w:t>
      </w:r>
      <w:proofErr w:type="gramEnd"/>
    </w:p>
    <w:p w14:paraId="10A7E686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1443673E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78DC70B7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3BDD095A" w14:textId="77777777" w:rsidR="00D1788A" w:rsidRDefault="00D1788A" w:rsidP="00D1788A">
      <w:pPr>
        <w:autoSpaceDE w:val="0"/>
        <w:autoSpaceDN w:val="0"/>
        <w:adjustRightInd w:val="0"/>
        <w:jc w:val="both"/>
      </w:pPr>
    </w:p>
    <w:p w14:paraId="29BC98B0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III.  jméno a příjmení toho, kdo má za průběh zvláštního užívání zodpovídat, jeho datum narození, telefon a adresu (u právnických osob jejich název, sídlo a IČO),</w:t>
      </w:r>
    </w:p>
    <w:p w14:paraId="433A6D5B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 </w:t>
      </w:r>
    </w:p>
    <w:p w14:paraId="33821899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20F66593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27A37087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4420A064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32B602C2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</w:p>
    <w:p w14:paraId="0B948B92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br w:type="page"/>
      </w:r>
      <w:r>
        <w:rPr>
          <w:b/>
          <w:caps/>
          <w:sz w:val="16"/>
          <w:szCs w:val="16"/>
        </w:rPr>
        <w:lastRenderedPageBreak/>
        <w:t>IV. odhadovaný vliv zvláštního užívání (popřípadě ruchu tímto užíváním vyvolaného) na bezpečnost a plynulost provozu na dotčeném úseku komunikace a návrh na řešení vzniklé situace</w:t>
      </w:r>
    </w:p>
    <w:p w14:paraId="5CBB1144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 </w:t>
      </w:r>
    </w:p>
    <w:p w14:paraId="0F924482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 </w:t>
      </w:r>
    </w:p>
    <w:p w14:paraId="795AEACB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2FEE5719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65901C8B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64A3DEC1" w14:textId="77777777" w:rsidR="00D1788A" w:rsidRDefault="00D1788A" w:rsidP="00D1788A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V. označení účastníků řízení</w:t>
      </w:r>
    </w:p>
    <w:p w14:paraId="7DA57F48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5110DFF2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0F6C2B3F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43C3CBAE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4969AA1A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75AF83C1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695E7AEC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689E9AA8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27A00097" w14:textId="77777777" w:rsidR="00D1788A" w:rsidRDefault="00D1788A" w:rsidP="00D1788A">
      <w:pPr>
        <w:widowControl w:val="0"/>
        <w:tabs>
          <w:tab w:val="center" w:pos="2268"/>
          <w:tab w:val="center" w:pos="6804"/>
        </w:tabs>
        <w:spacing w:before="120" w:line="240" w:lineRule="atLeast"/>
        <w:jc w:val="both"/>
        <w:rPr>
          <w:snapToGrid w:val="0"/>
        </w:rPr>
      </w:pPr>
      <w:r>
        <w:rPr>
          <w:snapToGrid w:val="0"/>
        </w:rPr>
        <w:tab/>
        <w:t xml:space="preserve">                                                                                            …………………………                                                               </w:t>
      </w:r>
      <w:r>
        <w:rPr>
          <w:snapToGrid w:val="0"/>
        </w:rPr>
        <w:tab/>
        <w:t xml:space="preserve">                                      </w:t>
      </w:r>
      <w:r>
        <w:rPr>
          <w:snapToGrid w:val="0"/>
        </w:rPr>
        <w:tab/>
        <w:t>podpis žadatele (všech žadatelů)</w:t>
      </w:r>
      <w:r>
        <w:rPr>
          <w:snapToGrid w:val="0"/>
        </w:rPr>
        <w:tab/>
      </w:r>
    </w:p>
    <w:p w14:paraId="4043675D" w14:textId="77777777" w:rsidR="00D1788A" w:rsidRDefault="00D1788A" w:rsidP="00D1788A">
      <w:pPr>
        <w:widowControl w:val="0"/>
        <w:tabs>
          <w:tab w:val="center" w:pos="2268"/>
          <w:tab w:val="center" w:pos="6804"/>
        </w:tabs>
        <w:spacing w:before="120" w:line="240" w:lineRule="atLeast"/>
        <w:jc w:val="both"/>
        <w:rPr>
          <w:snapToGrid w:val="0"/>
        </w:rPr>
      </w:pPr>
      <w:r>
        <w:rPr>
          <w:snapToGrid w:val="0"/>
        </w:rPr>
        <w:tab/>
        <w:t xml:space="preserve">                                                                           příp. razítko, jméno, funkci a podpis </w:t>
      </w:r>
      <w:proofErr w:type="spellStart"/>
      <w:r>
        <w:rPr>
          <w:snapToGrid w:val="0"/>
        </w:rPr>
        <w:t>opr</w:t>
      </w:r>
      <w:proofErr w:type="spellEnd"/>
      <w:r>
        <w:rPr>
          <w:snapToGrid w:val="0"/>
        </w:rPr>
        <w:t>. osoby</w:t>
      </w:r>
      <w:r>
        <w:rPr>
          <w:snapToGrid w:val="0"/>
        </w:rPr>
        <w:tab/>
      </w:r>
    </w:p>
    <w:p w14:paraId="74E131B3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7E3C94D6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7526DCD6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6EF2EAC3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78251FC4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434095D1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Přílohy:</w:t>
      </w:r>
    </w:p>
    <w:p w14:paraId="1FC05742" w14:textId="77777777" w:rsidR="00D1788A" w:rsidRDefault="00D1788A" w:rsidP="00D1788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snímek mapy z katastru nemovitostí se zákresem trasy inženýrské sítě (v případě umisťování inženýrských sítí a jiných nadzemních nebo podzemních vedení všeho druhu v silničním pozemku, na něm nebo na mostních konstrukcích) </w:t>
      </w:r>
      <w:r>
        <w:rPr>
          <w:i/>
          <w:color w:val="000000"/>
          <w:sz w:val="20"/>
          <w:szCs w:val="20"/>
        </w:rPr>
        <w:t>a s vyznačením, kde je ukládána do silničního pozemku</w:t>
      </w:r>
    </w:p>
    <w:p w14:paraId="30E03AC5" w14:textId="77777777" w:rsidR="00D1788A" w:rsidRDefault="00D1788A" w:rsidP="00D1788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situace širších vztahů (mapka)</w:t>
      </w:r>
    </w:p>
    <w:p w14:paraId="253B6F76" w14:textId="77777777" w:rsidR="00D1788A" w:rsidRDefault="00D1788A" w:rsidP="00D1788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vyjádření majetkového správce místní komunikace – Město Česká Skalice, odbor investic a správy majetku, třída </w:t>
      </w:r>
      <w:proofErr w:type="spellStart"/>
      <w:r>
        <w:rPr>
          <w:i/>
          <w:iCs/>
          <w:sz w:val="20"/>
          <w:szCs w:val="20"/>
        </w:rPr>
        <w:t>T.G.Masaryka</w:t>
      </w:r>
      <w:proofErr w:type="spellEnd"/>
      <w:r>
        <w:rPr>
          <w:i/>
          <w:iCs/>
          <w:sz w:val="20"/>
          <w:szCs w:val="20"/>
        </w:rPr>
        <w:t xml:space="preserve"> 80, 552 03 Česká Skalice </w:t>
      </w:r>
    </w:p>
    <w:p w14:paraId="742FB7D0" w14:textId="77777777" w:rsidR="00D1788A" w:rsidRDefault="00D1788A" w:rsidP="00D1788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doklad o zaplacení správního poplatku</w:t>
      </w:r>
    </w:p>
    <w:p w14:paraId="65AB9E5F" w14:textId="77777777" w:rsidR="00D1788A" w:rsidRDefault="00D1788A" w:rsidP="00D1788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stanovisko (vyjádření) Policie ČR, OŘ – DI Náchod (tj.  dopravní inspektorát)</w:t>
      </w:r>
    </w:p>
    <w:p w14:paraId="03E78D70" w14:textId="77777777" w:rsidR="00D1788A" w:rsidRDefault="00D1788A" w:rsidP="00D1788A">
      <w:pPr>
        <w:autoSpaceDE w:val="0"/>
        <w:autoSpaceDN w:val="0"/>
        <w:adjustRightInd w:val="0"/>
        <w:spacing w:before="120"/>
        <w:rPr>
          <w:b/>
          <w:b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V Š E   O R I G I N Á L </w:t>
      </w:r>
      <w:proofErr w:type="gramStart"/>
      <w:r>
        <w:rPr>
          <w:b/>
          <w:bCs/>
          <w:iCs/>
          <w:sz w:val="20"/>
          <w:szCs w:val="20"/>
        </w:rPr>
        <w:t>Y !</w:t>
      </w:r>
      <w:proofErr w:type="gramEnd"/>
      <w:r>
        <w:rPr>
          <w:b/>
          <w:bCs/>
          <w:iCs/>
          <w:sz w:val="20"/>
          <w:szCs w:val="20"/>
        </w:rPr>
        <w:t xml:space="preserve">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</w:t>
      </w:r>
    </w:p>
    <w:p w14:paraId="6529BCE1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0D3FF09D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68FE6796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02D8DA4F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543BC2FE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13B47042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0C434043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</w:rPr>
      </w:pPr>
    </w:p>
    <w:p w14:paraId="0B050B3B" w14:textId="77777777" w:rsidR="00D1788A" w:rsidRDefault="00D1788A" w:rsidP="00D1788A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Upozornění pro žadatele:</w:t>
      </w:r>
    </w:p>
    <w:p w14:paraId="5B8C9572" w14:textId="77777777" w:rsidR="00D1788A" w:rsidRDefault="00D1788A" w:rsidP="00D1788A">
      <w:pPr>
        <w:pStyle w:val="Zkladntext"/>
        <w:numPr>
          <w:ilvl w:val="0"/>
          <w:numId w:val="3"/>
        </w:numPr>
        <w:tabs>
          <w:tab w:val="left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 právnické osoby bude oprávněnost k podepsání </w:t>
      </w:r>
      <w:proofErr w:type="gramStart"/>
      <w:r>
        <w:rPr>
          <w:sz w:val="20"/>
          <w:szCs w:val="20"/>
        </w:rPr>
        <w:t>žádosti  doložena</w:t>
      </w:r>
      <w:proofErr w:type="gramEnd"/>
      <w:r>
        <w:rPr>
          <w:sz w:val="20"/>
          <w:szCs w:val="20"/>
        </w:rPr>
        <w:t xml:space="preserve"> příslušným dokladem (např. výpisem z obchodního rejstříku, jmenováním do funkce, apod.)</w:t>
      </w:r>
    </w:p>
    <w:p w14:paraId="3B4E2D67" w14:textId="77777777" w:rsidR="00D1788A" w:rsidRDefault="00D1788A" w:rsidP="00D1788A">
      <w:pPr>
        <w:pStyle w:val="Zkladntext"/>
        <w:numPr>
          <w:ilvl w:val="0"/>
          <w:numId w:val="3"/>
        </w:numPr>
        <w:tabs>
          <w:tab w:val="left" w:pos="360"/>
        </w:tabs>
        <w:ind w:left="36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dle zákona č. 634/2004 Sb., o správních poplatcích, ve znění pozdějších </w:t>
      </w:r>
      <w:proofErr w:type="gramStart"/>
      <w:r>
        <w:rPr>
          <w:sz w:val="20"/>
          <w:szCs w:val="20"/>
        </w:rPr>
        <w:t>předpisů,  položka</w:t>
      </w:r>
      <w:proofErr w:type="gramEnd"/>
      <w:r>
        <w:rPr>
          <w:sz w:val="20"/>
          <w:szCs w:val="20"/>
        </w:rPr>
        <w:t xml:space="preserve"> číslo č. 36 písm. a) podléhá vydání tohoto rozhodnutí správnímu poplatku ve výši   </w:t>
      </w:r>
      <w:r>
        <w:rPr>
          <w:b/>
          <w:bCs/>
          <w:sz w:val="20"/>
          <w:szCs w:val="20"/>
        </w:rPr>
        <w:t xml:space="preserve">100,- Kč </w:t>
      </w:r>
      <w:r>
        <w:rPr>
          <w:sz w:val="20"/>
          <w:szCs w:val="20"/>
        </w:rPr>
        <w:t xml:space="preserve">na dobu platnosti povolení 10 dní </w:t>
      </w:r>
      <w:r>
        <w:rPr>
          <w:sz w:val="20"/>
          <w:szCs w:val="20"/>
        </w:rPr>
        <w:lastRenderedPageBreak/>
        <w:t xml:space="preserve">a na dobu kratší než 10 dní, </w:t>
      </w:r>
      <w:r>
        <w:rPr>
          <w:b/>
          <w:bCs/>
          <w:sz w:val="20"/>
          <w:szCs w:val="20"/>
        </w:rPr>
        <w:t xml:space="preserve">500,- Kč </w:t>
      </w:r>
      <w:r>
        <w:rPr>
          <w:sz w:val="20"/>
          <w:szCs w:val="20"/>
        </w:rPr>
        <w:t xml:space="preserve">na dobu platnosti povolení 6 měsíců a na dobu kratší než 6 měsíců, </w:t>
      </w:r>
      <w:r>
        <w:rPr>
          <w:b/>
          <w:bCs/>
          <w:sz w:val="20"/>
          <w:szCs w:val="20"/>
        </w:rPr>
        <w:t xml:space="preserve">1000,- Kč </w:t>
      </w:r>
      <w:r>
        <w:rPr>
          <w:sz w:val="20"/>
          <w:szCs w:val="20"/>
        </w:rPr>
        <w:t xml:space="preserve">na dobu platnosti povolení delší než 6 měsíců. </w:t>
      </w:r>
    </w:p>
    <w:p w14:paraId="41308CFA" w14:textId="77777777" w:rsidR="00D1788A" w:rsidRDefault="00D1788A" w:rsidP="00D1788A">
      <w:pPr>
        <w:pStyle w:val="Zkladntext"/>
        <w:numPr>
          <w:ilvl w:val="0"/>
          <w:numId w:val="3"/>
        </w:numPr>
        <w:tabs>
          <w:tab w:val="left" w:pos="360"/>
        </w:tabs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>Povolení  ke</w:t>
      </w:r>
      <w:proofErr w:type="gramEnd"/>
      <w:r>
        <w:rPr>
          <w:sz w:val="20"/>
          <w:szCs w:val="20"/>
        </w:rPr>
        <w:t xml:space="preserve">   zvláštnímu  užívání  nezbavuje  uživatele povinnosti  k  náhradám  za  poškození  nebo  znečištění  dálnice, silnice nebo místní komunikace.</w:t>
      </w:r>
    </w:p>
    <w:p w14:paraId="7E9D3460" w14:textId="77777777" w:rsidR="00D1788A" w:rsidRDefault="00D1788A" w:rsidP="00D1788A">
      <w:pPr>
        <w:pStyle w:val="Zkladntext"/>
        <w:numPr>
          <w:ilvl w:val="0"/>
          <w:numId w:val="3"/>
        </w:numPr>
        <w:tabs>
          <w:tab w:val="left" w:pos="360"/>
        </w:tabs>
        <w:ind w:left="360"/>
        <w:rPr>
          <w:b/>
          <w:bCs/>
          <w:sz w:val="20"/>
          <w:szCs w:val="20"/>
        </w:rPr>
      </w:pPr>
      <w:r>
        <w:rPr>
          <w:sz w:val="20"/>
          <w:szCs w:val="20"/>
        </w:rPr>
        <w:t>Žádost o povolení zvláštního užívání místní komunikace doručte silničnímu správnímu úřadu nejpozději 30 dní před zahájením zvláštního užívání vzhledem ke stanovení správních lhůt.</w:t>
      </w:r>
    </w:p>
    <w:p w14:paraId="48426414" w14:textId="77777777" w:rsidR="00CB614A" w:rsidRDefault="00CB614A"/>
    <w:sectPr w:rsidR="00CB6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1F612" w14:textId="77777777" w:rsidR="00D1788A" w:rsidRDefault="00D1788A" w:rsidP="00D1788A">
      <w:r>
        <w:separator/>
      </w:r>
    </w:p>
  </w:endnote>
  <w:endnote w:type="continuationSeparator" w:id="0">
    <w:p w14:paraId="4222E548" w14:textId="77777777" w:rsidR="00D1788A" w:rsidRDefault="00D1788A" w:rsidP="00D1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0218D" w14:textId="77777777" w:rsidR="00D1788A" w:rsidRDefault="00D1788A" w:rsidP="00D1788A">
      <w:r>
        <w:separator/>
      </w:r>
    </w:p>
  </w:footnote>
  <w:footnote w:type="continuationSeparator" w:id="0">
    <w:p w14:paraId="3AFEBA25" w14:textId="77777777" w:rsidR="00D1788A" w:rsidRDefault="00D1788A" w:rsidP="00D1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2866E" w14:textId="3A652F74" w:rsidR="00D1788A" w:rsidRDefault="00D1788A" w:rsidP="00D1788A">
    <w:pPr>
      <w:pBdr>
        <w:bottom w:val="double" w:sz="4" w:space="1" w:color="auto"/>
      </w:pBdr>
      <w:autoSpaceDE w:val="0"/>
      <w:autoSpaceDN w:val="0"/>
      <w:adjustRightInd w:val="0"/>
      <w:ind w:firstLine="1440"/>
      <w:jc w:val="both"/>
      <w:rPr>
        <w:rFonts w:ascii="Bookman Old Style" w:hAnsi="Bookman Old Style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69F71C38" wp14:editId="16925FC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499745" cy="566420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bCs/>
        <w:sz w:val="30"/>
        <w:szCs w:val="30"/>
      </w:rPr>
      <w:t>M Ě S T S K </w:t>
    </w:r>
    <w:proofErr w:type="gramStart"/>
    <w:r>
      <w:rPr>
        <w:rFonts w:ascii="Bookman Old Style" w:hAnsi="Bookman Old Style"/>
        <w:b/>
        <w:bCs/>
        <w:sz w:val="30"/>
        <w:szCs w:val="30"/>
      </w:rPr>
      <w:t>Ý  Ú</w:t>
    </w:r>
    <w:proofErr w:type="gramEnd"/>
    <w:r>
      <w:rPr>
        <w:rFonts w:ascii="Bookman Old Style" w:hAnsi="Bookman Old Style"/>
        <w:b/>
        <w:bCs/>
        <w:sz w:val="30"/>
        <w:szCs w:val="30"/>
      </w:rPr>
      <w:t xml:space="preserve"> Ř A D  Č E S K Á  S K A L I C E</w:t>
    </w:r>
  </w:p>
  <w:p w14:paraId="23EC0DFE" w14:textId="77777777" w:rsidR="00D1788A" w:rsidRDefault="00D1788A" w:rsidP="00D1788A">
    <w:pPr>
      <w:pBdr>
        <w:bottom w:val="double" w:sz="4" w:space="1" w:color="auto"/>
      </w:pBdr>
      <w:autoSpaceDE w:val="0"/>
      <w:autoSpaceDN w:val="0"/>
      <w:adjustRightInd w:val="0"/>
      <w:ind w:firstLine="1440"/>
      <w:jc w:val="both"/>
      <w:rPr>
        <w:rFonts w:ascii="Monotype Corsiva" w:hAnsi="Monotype Corsiva"/>
        <w:b/>
        <w:bCs/>
        <w:sz w:val="28"/>
      </w:rPr>
    </w:pPr>
    <w:r>
      <w:rPr>
        <w:rFonts w:ascii="Monotype Corsiva" w:hAnsi="Monotype Corsiva"/>
        <w:b/>
        <w:bCs/>
        <w:sz w:val="28"/>
      </w:rPr>
      <w:t>odbor výstavby a životního prostředí</w:t>
    </w:r>
  </w:p>
  <w:p w14:paraId="31E18F8F" w14:textId="77777777" w:rsidR="00D1788A" w:rsidRDefault="00D1788A" w:rsidP="00D1788A">
    <w:pPr>
      <w:pStyle w:val="Nadpis2"/>
      <w:spacing w:before="60"/>
      <w:rPr>
        <w:rFonts w:ascii="Arial" w:hAnsi="Arial" w:cs="Arial"/>
        <w:b/>
        <w:bCs/>
        <w:sz w:val="20"/>
        <w:szCs w:val="20"/>
      </w:rPr>
    </w:pPr>
    <w:r>
      <w:t xml:space="preserve">         </w:t>
    </w:r>
    <w:r>
      <w:rPr>
        <w:rFonts w:ascii="Arial" w:hAnsi="Arial" w:cs="Arial"/>
        <w:sz w:val="20"/>
        <w:szCs w:val="20"/>
      </w:rPr>
      <w:t xml:space="preserve">třída </w:t>
    </w:r>
    <w:proofErr w:type="spellStart"/>
    <w:r>
      <w:rPr>
        <w:rFonts w:ascii="Arial" w:hAnsi="Arial" w:cs="Arial"/>
        <w:sz w:val="20"/>
        <w:szCs w:val="20"/>
      </w:rPr>
      <w:t>T.G.Masaryka</w:t>
    </w:r>
    <w:proofErr w:type="spellEnd"/>
    <w:r>
      <w:rPr>
        <w:rFonts w:ascii="Arial" w:hAnsi="Arial" w:cs="Arial"/>
        <w:sz w:val="20"/>
        <w:szCs w:val="20"/>
      </w:rPr>
      <w:t xml:space="preserve"> 80,552 03 Česká Skalice, tel. 491490011 - ústředna</w:t>
    </w:r>
  </w:p>
  <w:p w14:paraId="354D22F6" w14:textId="77777777" w:rsidR="00D1788A" w:rsidRPr="00513276" w:rsidRDefault="00D1788A" w:rsidP="00D1788A">
    <w:pPr>
      <w:pStyle w:val="Zhlav"/>
    </w:pPr>
  </w:p>
  <w:p w14:paraId="7F13FE59" w14:textId="2F4D0FD5" w:rsidR="00D1788A" w:rsidRDefault="00D1788A">
    <w:pPr>
      <w:pStyle w:val="Zhlav"/>
    </w:pPr>
  </w:p>
  <w:p w14:paraId="312E4523" w14:textId="77777777" w:rsidR="00D1788A" w:rsidRDefault="00D17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D0CF4"/>
    <w:multiLevelType w:val="hybridMultilevel"/>
    <w:tmpl w:val="469E8420"/>
    <w:lvl w:ilvl="0" w:tplc="7C9614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E9A15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3F1C2C"/>
    <w:multiLevelType w:val="hybridMultilevel"/>
    <w:tmpl w:val="1A56A258"/>
    <w:lvl w:ilvl="0" w:tplc="1B90D67C">
      <w:start w:val="5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74E76"/>
    <w:multiLevelType w:val="hybridMultilevel"/>
    <w:tmpl w:val="85C8B89A"/>
    <w:lvl w:ilvl="0" w:tplc="1B90D67C">
      <w:start w:val="5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F7"/>
    <w:rsid w:val="000523F7"/>
    <w:rsid w:val="00C8463E"/>
    <w:rsid w:val="00CB614A"/>
    <w:rsid w:val="00D1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13E0B7-38A6-47D1-B653-D98F2D20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8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1788A"/>
    <w:pPr>
      <w:keepNext/>
      <w:autoSpaceDE w:val="0"/>
      <w:autoSpaceDN w:val="0"/>
      <w:adjustRightInd w:val="0"/>
      <w:spacing w:before="120"/>
      <w:outlineLvl w:val="2"/>
    </w:pPr>
    <w:rPr>
      <w:rFonts w:ascii="Copperplate Gothic Bold" w:hAnsi="Copperplate Gothic Bold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D1788A"/>
    <w:rPr>
      <w:rFonts w:ascii="Copperplate Gothic Bold" w:eastAsia="Times New Roman" w:hAnsi="Copperplate Gothic Bold" w:cs="Arial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unhideWhenUsed/>
    <w:rsid w:val="00D178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8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1788A"/>
    <w:pPr>
      <w:autoSpaceDE w:val="0"/>
      <w:autoSpaceDN w:val="0"/>
      <w:adjustRightInd w:val="0"/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178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1788A"/>
    <w:pPr>
      <w:autoSpaceDE w:val="0"/>
      <w:autoSpaceDN w:val="0"/>
      <w:adjustRightInd w:val="0"/>
      <w:jc w:val="both"/>
    </w:pPr>
    <w:rPr>
      <w:sz w:val="26"/>
    </w:rPr>
  </w:style>
  <w:style w:type="character" w:customStyle="1" w:styleId="Zkladntext2Char">
    <w:name w:val="Základní text 2 Char"/>
    <w:basedOn w:val="Standardnpsmoodstavce"/>
    <w:link w:val="Zkladntext2"/>
    <w:semiHidden/>
    <w:rsid w:val="00D1788A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78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78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8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Karásková</dc:creator>
  <cp:keywords/>
  <dc:description/>
  <cp:lastModifiedBy>Jan Holý</cp:lastModifiedBy>
  <cp:revision>2</cp:revision>
  <dcterms:created xsi:type="dcterms:W3CDTF">2020-10-09T10:03:00Z</dcterms:created>
  <dcterms:modified xsi:type="dcterms:W3CDTF">2020-10-09T10:03:00Z</dcterms:modified>
</cp:coreProperties>
</file>